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9B3E4" w14:textId="77777777" w:rsidR="00780E2A" w:rsidRPr="00772496" w:rsidRDefault="006632E5" w:rsidP="004C7E2F">
      <w:pPr>
        <w:widowControl w:val="0"/>
        <w:spacing w:before="480"/>
        <w:rPr>
          <w:rFonts w:cs="Calibri"/>
          <w:b/>
          <w:bCs/>
          <w:sz w:val="18"/>
          <w:szCs w:val="18"/>
        </w:rPr>
      </w:pPr>
      <w:r w:rsidRPr="00772496">
        <w:rPr>
          <w:rFonts w:cs="Calibri"/>
          <w:b/>
          <w:bCs/>
          <w:sz w:val="18"/>
          <w:szCs w:val="18"/>
        </w:rPr>
        <w:t>Idaho Department of Lands</w:t>
      </w:r>
    </w:p>
    <w:p w14:paraId="1CC7145C" w14:textId="77777777" w:rsidR="0097409F" w:rsidRPr="00772496" w:rsidRDefault="0097409F" w:rsidP="00EC1886">
      <w:pPr>
        <w:widowControl w:val="0"/>
        <w:rPr>
          <w:rFonts w:cs="Calibri"/>
          <w:sz w:val="18"/>
          <w:szCs w:val="18"/>
        </w:rPr>
      </w:pPr>
      <w:r w:rsidRPr="00772496">
        <w:rPr>
          <w:rFonts w:cs="Calibri"/>
          <w:sz w:val="18"/>
          <w:szCs w:val="18"/>
        </w:rPr>
        <w:t>Director's Office</w:t>
      </w:r>
    </w:p>
    <w:p w14:paraId="1C64E1DE" w14:textId="77777777" w:rsidR="00780E2A" w:rsidRPr="00772496" w:rsidRDefault="00780E2A" w:rsidP="00EC1886">
      <w:pPr>
        <w:widowControl w:val="0"/>
        <w:rPr>
          <w:rFonts w:cs="Calibri"/>
          <w:sz w:val="18"/>
          <w:szCs w:val="18"/>
        </w:rPr>
      </w:pPr>
      <w:r w:rsidRPr="00772496">
        <w:rPr>
          <w:rFonts w:cs="Calibri"/>
          <w:sz w:val="18"/>
          <w:szCs w:val="18"/>
        </w:rPr>
        <w:t>300 N. 6th Street</w:t>
      </w:r>
      <w:r w:rsidR="003D61B8" w:rsidRPr="00772496">
        <w:rPr>
          <w:rFonts w:cs="Calibri"/>
          <w:sz w:val="18"/>
          <w:szCs w:val="18"/>
        </w:rPr>
        <w:t>,</w:t>
      </w:r>
      <w:r w:rsidRPr="00772496">
        <w:rPr>
          <w:rFonts w:cs="Calibri"/>
          <w:sz w:val="18"/>
          <w:szCs w:val="18"/>
        </w:rPr>
        <w:t xml:space="preserve"> Suite 103</w:t>
      </w:r>
    </w:p>
    <w:p w14:paraId="6539D052" w14:textId="77777777" w:rsidR="003E625D" w:rsidRPr="00772496" w:rsidRDefault="003E625D" w:rsidP="00EC1886">
      <w:pPr>
        <w:widowControl w:val="0"/>
        <w:rPr>
          <w:rFonts w:cs="Calibri"/>
          <w:sz w:val="18"/>
          <w:szCs w:val="18"/>
        </w:rPr>
      </w:pPr>
      <w:r w:rsidRPr="00772496">
        <w:rPr>
          <w:rFonts w:cs="Calibri"/>
          <w:sz w:val="18"/>
          <w:szCs w:val="18"/>
        </w:rPr>
        <w:t>P</w:t>
      </w:r>
      <w:r w:rsidR="008B16D8" w:rsidRPr="00772496">
        <w:rPr>
          <w:rFonts w:cs="Calibri"/>
          <w:sz w:val="18"/>
          <w:szCs w:val="18"/>
        </w:rPr>
        <w:t>.</w:t>
      </w:r>
      <w:r w:rsidRPr="00772496">
        <w:rPr>
          <w:rFonts w:cs="Calibri"/>
          <w:sz w:val="18"/>
          <w:szCs w:val="18"/>
        </w:rPr>
        <w:t>O</w:t>
      </w:r>
      <w:r w:rsidR="008B16D8" w:rsidRPr="00772496">
        <w:rPr>
          <w:rFonts w:cs="Calibri"/>
          <w:sz w:val="18"/>
          <w:szCs w:val="18"/>
        </w:rPr>
        <w:t>.</w:t>
      </w:r>
      <w:r w:rsidRPr="00772496">
        <w:rPr>
          <w:rFonts w:cs="Calibri"/>
          <w:sz w:val="18"/>
          <w:szCs w:val="18"/>
        </w:rPr>
        <w:t xml:space="preserve"> Box 83720</w:t>
      </w:r>
    </w:p>
    <w:p w14:paraId="75F9CF59" w14:textId="77777777" w:rsidR="003D61B8" w:rsidRPr="00772496" w:rsidRDefault="003D61B8" w:rsidP="00EC1886">
      <w:pPr>
        <w:widowControl w:val="0"/>
        <w:rPr>
          <w:rFonts w:cs="Calibri"/>
          <w:sz w:val="18"/>
          <w:szCs w:val="18"/>
        </w:rPr>
      </w:pPr>
      <w:r w:rsidRPr="00772496">
        <w:rPr>
          <w:rFonts w:cs="Calibri"/>
          <w:sz w:val="18"/>
          <w:szCs w:val="18"/>
        </w:rPr>
        <w:t>Boise, ID 837</w:t>
      </w:r>
      <w:r w:rsidR="003E625D" w:rsidRPr="00772496">
        <w:rPr>
          <w:rFonts w:cs="Calibri"/>
          <w:sz w:val="18"/>
          <w:szCs w:val="18"/>
        </w:rPr>
        <w:t>20-0050</w:t>
      </w:r>
    </w:p>
    <w:p w14:paraId="0B948950" w14:textId="5BAF3011" w:rsidR="004C7E2F" w:rsidRPr="00772496" w:rsidRDefault="00780E2A" w:rsidP="00EC1886">
      <w:pPr>
        <w:widowControl w:val="0"/>
        <w:rPr>
          <w:rFonts w:cs="Calibri"/>
          <w:sz w:val="18"/>
          <w:szCs w:val="18"/>
        </w:rPr>
      </w:pPr>
      <w:r w:rsidRPr="00772496">
        <w:rPr>
          <w:rFonts w:cs="Calibri"/>
          <w:sz w:val="18"/>
          <w:szCs w:val="18"/>
        </w:rPr>
        <w:t>Phone (208) 334-0200</w:t>
      </w:r>
    </w:p>
    <w:p w14:paraId="5C647ED4" w14:textId="77777777" w:rsidR="0011501B" w:rsidRPr="00772496" w:rsidRDefault="00780E2A" w:rsidP="004C7E2F">
      <w:pPr>
        <w:pStyle w:val="Footer"/>
        <w:tabs>
          <w:tab w:val="clear" w:pos="4320"/>
          <w:tab w:val="center" w:pos="3150"/>
        </w:tabs>
        <w:jc w:val="center"/>
        <w:rPr>
          <w:bCs/>
          <w:sz w:val="18"/>
          <w:szCs w:val="18"/>
        </w:rPr>
      </w:pPr>
      <w:r w:rsidRPr="00772496">
        <w:rPr>
          <w:noProof/>
          <w:sz w:val="18"/>
          <w:szCs w:val="18"/>
        </w:rPr>
        <w:drawing>
          <wp:inline distT="0" distB="0" distL="0" distR="0" wp14:anchorId="5A3C09AD" wp14:editId="2EC4E10D">
            <wp:extent cx="1325880" cy="1234440"/>
            <wp:effectExtent l="0" t="0" r="7620" b="3810"/>
            <wp:docPr id="1640489040" name="Picture 16404890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489040" name="Picture 1640489040">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325880" cy="1234440"/>
                    </a:xfrm>
                    <a:prstGeom prst="rect">
                      <a:avLst/>
                    </a:prstGeom>
                    <a:noFill/>
                    <a:ln w="9525" algn="in">
                      <a:noFill/>
                      <a:miter lim="800000"/>
                      <a:headEnd/>
                      <a:tailEnd/>
                    </a:ln>
                    <a:effectLst/>
                  </pic:spPr>
                </pic:pic>
              </a:graphicData>
            </a:graphic>
          </wp:inline>
        </w:drawing>
      </w:r>
      <w:r w:rsidR="004C7E2F" w:rsidRPr="00772496">
        <w:rPr>
          <w:bCs/>
          <w:sz w:val="18"/>
          <w:szCs w:val="18"/>
        </w:rPr>
        <w:br/>
      </w:r>
      <w:r w:rsidR="00342011" w:rsidRPr="00772496">
        <w:rPr>
          <w:bCs/>
          <w:sz w:val="18"/>
          <w:szCs w:val="18"/>
        </w:rPr>
        <w:t>Dustin T. Miller, Director</w:t>
      </w:r>
    </w:p>
    <w:p w14:paraId="166270C5" w14:textId="77777777" w:rsidR="005B6E9B" w:rsidRPr="00772496" w:rsidRDefault="005B6E9B" w:rsidP="004C7E2F">
      <w:pPr>
        <w:pStyle w:val="Footer"/>
        <w:tabs>
          <w:tab w:val="clear" w:pos="4320"/>
          <w:tab w:val="center" w:pos="2520"/>
        </w:tabs>
        <w:spacing w:before="20"/>
        <w:ind w:left="-144" w:right="-144"/>
        <w:jc w:val="center"/>
        <w:rPr>
          <w:bCs/>
          <w:i/>
          <w:iCs/>
          <w:sz w:val="16"/>
          <w:szCs w:val="16"/>
        </w:rPr>
      </w:pPr>
      <w:r w:rsidRPr="00772496">
        <w:rPr>
          <w:bCs/>
          <w:i/>
          <w:iCs/>
          <w:sz w:val="16"/>
          <w:szCs w:val="16"/>
        </w:rPr>
        <w:t>Working Lands, Trusted Stewards</w:t>
      </w:r>
    </w:p>
    <w:p w14:paraId="598D02AB" w14:textId="77777777" w:rsidR="00780E2A" w:rsidRPr="00772496" w:rsidRDefault="004C7E2F" w:rsidP="004C7E2F">
      <w:pPr>
        <w:pStyle w:val="StyleCalibriBoldSmallcapsRightBefore18pt"/>
        <w:spacing w:before="0"/>
        <w:rPr>
          <w:rFonts w:ascii="Verdana" w:hAnsi="Verdana"/>
          <w:smallCaps w:val="0"/>
          <w:sz w:val="18"/>
          <w:szCs w:val="18"/>
        </w:rPr>
      </w:pPr>
      <w:r w:rsidRPr="00772496">
        <w:rPr>
          <w:rFonts w:ascii="Verdana" w:hAnsi="Verdana"/>
          <w:sz w:val="18"/>
          <w:szCs w:val="18"/>
        </w:rPr>
        <w:br/>
      </w:r>
      <w:r w:rsidRPr="00772496">
        <w:rPr>
          <w:rFonts w:ascii="Verdana" w:hAnsi="Verdana"/>
          <w:sz w:val="18"/>
          <w:szCs w:val="18"/>
        </w:rPr>
        <w:br/>
      </w:r>
      <w:r w:rsidR="00780E2A" w:rsidRPr="00772496">
        <w:rPr>
          <w:rFonts w:ascii="Verdana" w:hAnsi="Verdana"/>
          <w:smallCaps w:val="0"/>
          <w:sz w:val="18"/>
          <w:szCs w:val="18"/>
        </w:rPr>
        <w:t>State Board of Land Commissioners</w:t>
      </w:r>
    </w:p>
    <w:p w14:paraId="11AC3071" w14:textId="77777777" w:rsidR="00780E2A" w:rsidRPr="00772496" w:rsidRDefault="00780E2A" w:rsidP="00EC1886">
      <w:pPr>
        <w:widowControl w:val="0"/>
        <w:jc w:val="right"/>
        <w:rPr>
          <w:rFonts w:cs="Calibri"/>
          <w:sz w:val="18"/>
          <w:szCs w:val="18"/>
        </w:rPr>
      </w:pPr>
      <w:r w:rsidRPr="00772496">
        <w:rPr>
          <w:rFonts w:cs="Calibri"/>
          <w:sz w:val="18"/>
          <w:szCs w:val="18"/>
        </w:rPr>
        <w:t>Brad Little, Governor</w:t>
      </w:r>
    </w:p>
    <w:p w14:paraId="15CB1C1F" w14:textId="77777777" w:rsidR="00780E2A" w:rsidRPr="00772496" w:rsidRDefault="00780E2A" w:rsidP="00EC1886">
      <w:pPr>
        <w:widowControl w:val="0"/>
        <w:jc w:val="right"/>
        <w:rPr>
          <w:rFonts w:cs="Calibri"/>
          <w:sz w:val="18"/>
          <w:szCs w:val="18"/>
        </w:rPr>
      </w:pPr>
      <w:r w:rsidRPr="00772496">
        <w:rPr>
          <w:rFonts w:cs="Calibri"/>
          <w:sz w:val="18"/>
          <w:szCs w:val="18"/>
        </w:rPr>
        <w:t>Phil McGrane, Secretary of State</w:t>
      </w:r>
    </w:p>
    <w:p w14:paraId="2C02862A" w14:textId="77777777" w:rsidR="00780E2A" w:rsidRPr="00772496" w:rsidRDefault="00780E2A" w:rsidP="00EC1886">
      <w:pPr>
        <w:widowControl w:val="0"/>
        <w:jc w:val="right"/>
        <w:rPr>
          <w:rFonts w:cs="Calibri"/>
          <w:sz w:val="18"/>
          <w:szCs w:val="18"/>
        </w:rPr>
      </w:pPr>
      <w:r w:rsidRPr="00772496">
        <w:rPr>
          <w:rFonts w:cs="Calibri"/>
          <w:sz w:val="18"/>
          <w:szCs w:val="18"/>
        </w:rPr>
        <w:t>Raúl R. Labrador, Attorney General</w:t>
      </w:r>
    </w:p>
    <w:p w14:paraId="77E1B5DF" w14:textId="77777777" w:rsidR="00780E2A" w:rsidRPr="00772496" w:rsidRDefault="00780E2A" w:rsidP="00EC1886">
      <w:pPr>
        <w:widowControl w:val="0"/>
        <w:jc w:val="right"/>
        <w:rPr>
          <w:rFonts w:cs="Calibri"/>
          <w:sz w:val="18"/>
          <w:szCs w:val="18"/>
        </w:rPr>
      </w:pPr>
      <w:r w:rsidRPr="00772496">
        <w:rPr>
          <w:rFonts w:cs="Calibri"/>
          <w:sz w:val="18"/>
          <w:szCs w:val="18"/>
        </w:rPr>
        <w:t>Brandon D Woolf, State Controller</w:t>
      </w:r>
    </w:p>
    <w:p w14:paraId="290B2A31" w14:textId="776ADB8F" w:rsidR="004C7E2F" w:rsidRPr="00772496" w:rsidRDefault="00780E2A" w:rsidP="00EC1886">
      <w:pPr>
        <w:widowControl w:val="0"/>
        <w:jc w:val="right"/>
        <w:rPr>
          <w:rFonts w:cs="Calibri"/>
          <w:sz w:val="18"/>
          <w:szCs w:val="18"/>
        </w:rPr>
      </w:pPr>
      <w:r w:rsidRPr="00772496">
        <w:rPr>
          <w:rFonts w:cs="Calibri"/>
          <w:sz w:val="18"/>
          <w:szCs w:val="18"/>
        </w:rPr>
        <w:t>Debbie Critchfield, Sup't Public Instruction</w:t>
      </w:r>
      <w:r w:rsidR="004C7E2F" w:rsidRPr="00772496">
        <w:rPr>
          <w:rFonts w:cs="Calibri"/>
          <w:sz w:val="18"/>
          <w:szCs w:val="18"/>
        </w:rPr>
        <w:br/>
      </w:r>
    </w:p>
    <w:p w14:paraId="2C5E6F25" w14:textId="77777777" w:rsidR="00B96541" w:rsidRPr="00772496" w:rsidRDefault="00B96541" w:rsidP="00A25236">
      <w:pPr>
        <w:rPr>
          <w:rFonts w:cstheme="minorHAnsi"/>
          <w:color w:val="000000" w:themeColor="text1"/>
          <w:sz w:val="18"/>
          <w:szCs w:val="18"/>
        </w:rPr>
        <w:sectPr w:rsidR="00B96541" w:rsidRPr="00772496" w:rsidSect="0025227A">
          <w:headerReference w:type="default" r:id="rId12"/>
          <w:pgSz w:w="12240" w:h="15840" w:code="1"/>
          <w:pgMar w:top="432" w:right="1152" w:bottom="576" w:left="1296" w:header="432" w:footer="432" w:gutter="0"/>
          <w:cols w:num="3" w:space="72" w:equalWidth="0">
            <w:col w:w="2794" w:space="72"/>
            <w:col w:w="2678" w:space="72"/>
            <w:col w:w="4176"/>
          </w:cols>
          <w:titlePg/>
          <w:docGrid w:linePitch="360"/>
        </w:sectPr>
      </w:pPr>
    </w:p>
    <w:p w14:paraId="0DCCCF8F" w14:textId="77777777" w:rsidR="006D2055" w:rsidRPr="00772496" w:rsidRDefault="006D2055" w:rsidP="006D2055">
      <w:pPr>
        <w:autoSpaceDE w:val="0"/>
        <w:autoSpaceDN w:val="0"/>
        <w:adjustRightInd w:val="0"/>
        <w:spacing w:line="240" w:lineRule="auto"/>
        <w:rPr>
          <w:rFonts w:cs="Calibri"/>
          <w:b/>
          <w:bCs/>
          <w:color w:val="000000"/>
          <w:sz w:val="22"/>
          <w:szCs w:val="22"/>
        </w:rPr>
      </w:pPr>
    </w:p>
    <w:p w14:paraId="1DA56790" w14:textId="4E5718B3" w:rsidR="006D2055" w:rsidRPr="00772496" w:rsidRDefault="006D2055" w:rsidP="006D2055">
      <w:pPr>
        <w:autoSpaceDE w:val="0"/>
        <w:autoSpaceDN w:val="0"/>
        <w:adjustRightInd w:val="0"/>
        <w:spacing w:line="240" w:lineRule="auto"/>
        <w:rPr>
          <w:rFonts w:cs="Calibri"/>
          <w:b/>
          <w:bCs/>
          <w:color w:val="000000"/>
          <w:sz w:val="22"/>
          <w:szCs w:val="22"/>
        </w:rPr>
      </w:pPr>
      <w:r w:rsidRPr="00772496">
        <w:rPr>
          <w:rFonts w:cs="Calibri"/>
          <w:b/>
          <w:bCs/>
          <w:color w:val="000000"/>
          <w:sz w:val="22"/>
          <w:szCs w:val="22"/>
        </w:rPr>
        <w:t xml:space="preserve">REGARDING: IDL ITB </w:t>
      </w:r>
      <w:r w:rsidR="00695D43" w:rsidRPr="00772496">
        <w:rPr>
          <w:rFonts w:cs="Calibri"/>
          <w:b/>
          <w:bCs/>
          <w:color w:val="000000"/>
          <w:sz w:val="22"/>
          <w:szCs w:val="22"/>
        </w:rPr>
        <w:t>26-225</w:t>
      </w:r>
      <w:r w:rsidRPr="00772496">
        <w:rPr>
          <w:rFonts w:cs="Calibri"/>
          <w:b/>
          <w:bCs/>
          <w:color w:val="000000"/>
          <w:sz w:val="22"/>
          <w:szCs w:val="22"/>
        </w:rPr>
        <w:t xml:space="preserve"> – </w:t>
      </w:r>
      <w:r w:rsidR="00695D43" w:rsidRPr="00772496">
        <w:rPr>
          <w:rFonts w:cs="Calibri"/>
          <w:b/>
          <w:bCs/>
          <w:color w:val="000000"/>
          <w:sz w:val="22"/>
          <w:szCs w:val="22"/>
        </w:rPr>
        <w:t>GNA HEAVY EQUIPMENT</w:t>
      </w:r>
      <w:r w:rsidRPr="00772496">
        <w:rPr>
          <w:rFonts w:cs="Calibri"/>
          <w:b/>
          <w:bCs/>
          <w:color w:val="000000"/>
          <w:sz w:val="22"/>
          <w:szCs w:val="22"/>
        </w:rPr>
        <w:t xml:space="preserve"> - ADDENDUM 1</w:t>
      </w:r>
    </w:p>
    <w:p w14:paraId="6D82B496" w14:textId="77777777" w:rsidR="006D2055" w:rsidRPr="00772496" w:rsidRDefault="006D2055" w:rsidP="006D2055">
      <w:pPr>
        <w:autoSpaceDE w:val="0"/>
        <w:autoSpaceDN w:val="0"/>
        <w:adjustRightInd w:val="0"/>
        <w:spacing w:line="240" w:lineRule="auto"/>
        <w:rPr>
          <w:rFonts w:cs="Calibri"/>
          <w:color w:val="000000"/>
          <w:sz w:val="22"/>
          <w:szCs w:val="22"/>
        </w:rPr>
      </w:pPr>
      <w:r w:rsidRPr="00772496">
        <w:rPr>
          <w:rFonts w:cs="Calibri"/>
          <w:b/>
          <w:bCs/>
          <w:color w:val="000000"/>
          <w:sz w:val="22"/>
          <w:szCs w:val="22"/>
        </w:rPr>
        <w:t xml:space="preserve"> </w:t>
      </w:r>
    </w:p>
    <w:p w14:paraId="4A56BDF3" w14:textId="46FB38F5" w:rsidR="006D2055" w:rsidRPr="00772496" w:rsidRDefault="006D2055" w:rsidP="006D2055">
      <w:pPr>
        <w:autoSpaceDE w:val="0"/>
        <w:autoSpaceDN w:val="0"/>
        <w:adjustRightInd w:val="0"/>
        <w:spacing w:line="240" w:lineRule="auto"/>
        <w:jc w:val="both"/>
        <w:rPr>
          <w:rFonts w:cs="Calibri"/>
          <w:color w:val="000000"/>
          <w:sz w:val="22"/>
          <w:szCs w:val="22"/>
        </w:rPr>
      </w:pPr>
      <w:r w:rsidRPr="00772496">
        <w:rPr>
          <w:rFonts w:cs="Calibri"/>
          <w:color w:val="000000"/>
          <w:sz w:val="22"/>
          <w:szCs w:val="22"/>
        </w:rPr>
        <w:t xml:space="preserve">This ADDENDUM 1 is sent with answers to questions received for the original solicitation released on </w:t>
      </w:r>
      <w:r w:rsidR="00695D43" w:rsidRPr="00772496">
        <w:rPr>
          <w:rFonts w:cs="Calibri"/>
          <w:color w:val="000000"/>
          <w:sz w:val="22"/>
          <w:szCs w:val="22"/>
        </w:rPr>
        <w:t>February 26</w:t>
      </w:r>
      <w:r w:rsidRPr="00772496">
        <w:rPr>
          <w:rFonts w:cs="Calibri"/>
          <w:color w:val="000000"/>
          <w:sz w:val="22"/>
          <w:szCs w:val="22"/>
        </w:rPr>
        <w:t>, 202</w:t>
      </w:r>
      <w:r w:rsidR="00695D43" w:rsidRPr="00772496">
        <w:rPr>
          <w:rFonts w:cs="Calibri"/>
          <w:color w:val="000000"/>
          <w:sz w:val="22"/>
          <w:szCs w:val="22"/>
        </w:rPr>
        <w:t>6</w:t>
      </w:r>
      <w:r w:rsidRPr="00772496">
        <w:rPr>
          <w:rFonts w:cs="Calibri"/>
          <w:color w:val="000000"/>
          <w:sz w:val="22"/>
          <w:szCs w:val="22"/>
        </w:rPr>
        <w:t>.</w:t>
      </w:r>
    </w:p>
    <w:p w14:paraId="7CC1FCFF" w14:textId="77777777" w:rsidR="006D2055" w:rsidRPr="00772496" w:rsidRDefault="006D2055" w:rsidP="006D2055">
      <w:pPr>
        <w:autoSpaceDE w:val="0"/>
        <w:autoSpaceDN w:val="0"/>
        <w:adjustRightInd w:val="0"/>
        <w:spacing w:line="240" w:lineRule="auto"/>
        <w:jc w:val="both"/>
        <w:rPr>
          <w:rFonts w:cs="Calibri"/>
          <w:color w:val="000000"/>
          <w:sz w:val="22"/>
          <w:szCs w:val="22"/>
        </w:rPr>
      </w:pPr>
    </w:p>
    <w:p w14:paraId="549071FF" w14:textId="6B5739B8" w:rsidR="005342A3" w:rsidRPr="00772496" w:rsidRDefault="005342A3" w:rsidP="005342A3">
      <w:pPr>
        <w:numPr>
          <w:ilvl w:val="0"/>
          <w:numId w:val="3"/>
        </w:numPr>
        <w:spacing w:line="240" w:lineRule="auto"/>
        <w:ind w:right="-360"/>
        <w:contextualSpacing/>
        <w:rPr>
          <w:rFonts w:eastAsia="Calibri" w:cs="Times New Roman"/>
          <w:sz w:val="22"/>
        </w:rPr>
      </w:pPr>
      <w:r w:rsidRPr="005342A3">
        <w:rPr>
          <w:rFonts w:eastAsia="Calibri" w:cs="Times New Roman"/>
          <w:sz w:val="22"/>
        </w:rPr>
        <w:t xml:space="preserve">Looking at your equipment list I see you have a Disk Masticator but there is no size </w:t>
      </w:r>
      <w:proofErr w:type="gramStart"/>
      <w:r w:rsidRPr="005342A3">
        <w:rPr>
          <w:rFonts w:eastAsia="Calibri" w:cs="Times New Roman"/>
          <w:sz w:val="22"/>
        </w:rPr>
        <w:t>requirement?</w:t>
      </w:r>
      <w:proofErr w:type="gramEnd"/>
      <w:r w:rsidRPr="005342A3">
        <w:rPr>
          <w:rFonts w:eastAsia="Calibri" w:cs="Times New Roman"/>
          <w:sz w:val="22"/>
        </w:rPr>
        <w:t xml:space="preserve"> The way it’s presented I could list a price for my smallest disc attachment and potently win the bid on the lost price and try to hit you with a change </w:t>
      </w:r>
      <w:proofErr w:type="gramStart"/>
      <w:r w:rsidRPr="005342A3">
        <w:rPr>
          <w:rFonts w:eastAsia="Calibri" w:cs="Times New Roman"/>
          <w:sz w:val="22"/>
        </w:rPr>
        <w:t>order?</w:t>
      </w:r>
      <w:proofErr w:type="gramEnd"/>
      <w:r w:rsidRPr="005342A3">
        <w:rPr>
          <w:rFonts w:eastAsia="Calibri" w:cs="Times New Roman"/>
          <w:sz w:val="22"/>
        </w:rPr>
        <w:t xml:space="preserve"> </w:t>
      </w:r>
    </w:p>
    <w:p w14:paraId="567503C3" w14:textId="77777777" w:rsidR="00772496" w:rsidRPr="00772496" w:rsidRDefault="00772496" w:rsidP="00772496">
      <w:pPr>
        <w:spacing w:line="240" w:lineRule="auto"/>
        <w:ind w:left="720" w:right="-360"/>
        <w:contextualSpacing/>
        <w:rPr>
          <w:rFonts w:eastAsia="Calibri" w:cs="Times New Roman"/>
          <w:sz w:val="22"/>
        </w:rPr>
      </w:pPr>
    </w:p>
    <w:p w14:paraId="415934B5" w14:textId="31A93502" w:rsidR="00772496" w:rsidRPr="00772496" w:rsidRDefault="00772496" w:rsidP="00772496">
      <w:pPr>
        <w:spacing w:line="240" w:lineRule="auto"/>
        <w:rPr>
          <w:color w:val="FF0000"/>
        </w:rPr>
      </w:pPr>
      <w:r w:rsidRPr="00772496">
        <w:rPr>
          <w:color w:val="FF0000"/>
        </w:rPr>
        <w:t xml:space="preserve">ANSWER: </w:t>
      </w:r>
      <w:r w:rsidRPr="00772496">
        <w:rPr>
          <w:color w:val="FF0000"/>
        </w:rPr>
        <w:t xml:space="preserve">There is no size requirement, contractors need to </w:t>
      </w:r>
      <w:proofErr w:type="gramStart"/>
      <w:r w:rsidRPr="00772496">
        <w:rPr>
          <w:color w:val="FF0000"/>
        </w:rPr>
        <w:t>have an understanding of</w:t>
      </w:r>
      <w:proofErr w:type="gramEnd"/>
      <w:r w:rsidRPr="00772496">
        <w:rPr>
          <w:color w:val="FF0000"/>
        </w:rPr>
        <w:t xml:space="preserve"> what may be encountered when doing jobs and be able to supply equipment that is adequate to accomplish the work safely and in a timely manner. Contractors must use best judgement when submitting their bids and include a description of the equipment they propose to use most frequently so that IDL has the necessary information to determine if that equipment is expected to fit the need.  Contractors with multiple pieces of equipment can include additional equipment on the optional equipment sheet.</w:t>
      </w:r>
    </w:p>
    <w:p w14:paraId="50F37CA8" w14:textId="77777777" w:rsidR="00772496" w:rsidRPr="00772496" w:rsidRDefault="00772496" w:rsidP="00772496">
      <w:pPr>
        <w:spacing w:line="240" w:lineRule="auto"/>
        <w:rPr>
          <w:rFonts w:eastAsia="Calibri" w:cs="Times New Roman"/>
          <w:sz w:val="22"/>
        </w:rPr>
      </w:pPr>
    </w:p>
    <w:p w14:paraId="6DB66479" w14:textId="378EED26" w:rsidR="00772496" w:rsidRPr="00772496" w:rsidRDefault="00772496" w:rsidP="005342A3">
      <w:pPr>
        <w:numPr>
          <w:ilvl w:val="0"/>
          <w:numId w:val="3"/>
        </w:numPr>
        <w:spacing w:line="240" w:lineRule="auto"/>
        <w:ind w:right="-360"/>
        <w:contextualSpacing/>
        <w:rPr>
          <w:rFonts w:eastAsia="Calibri" w:cs="Times New Roman"/>
          <w:sz w:val="22"/>
        </w:rPr>
      </w:pPr>
      <w:r w:rsidRPr="005342A3">
        <w:rPr>
          <w:rFonts w:eastAsia="Calibri" w:cs="Times New Roman"/>
          <w:sz w:val="22"/>
        </w:rPr>
        <w:t xml:space="preserve">I would suggest </w:t>
      </w:r>
      <w:r w:rsidRPr="00772496">
        <w:rPr>
          <w:rFonts w:eastAsia="Calibri" w:cs="Times New Roman"/>
          <w:sz w:val="22"/>
        </w:rPr>
        <w:t>having</w:t>
      </w:r>
      <w:r w:rsidRPr="005342A3">
        <w:rPr>
          <w:rFonts w:eastAsia="Calibri" w:cs="Times New Roman"/>
          <w:sz w:val="22"/>
        </w:rPr>
        <w:t xml:space="preserve"> pricing of a </w:t>
      </w:r>
      <w:proofErr w:type="gramStart"/>
      <w:r w:rsidRPr="005342A3">
        <w:rPr>
          <w:rFonts w:eastAsia="Calibri" w:cs="Times New Roman"/>
          <w:sz w:val="22"/>
        </w:rPr>
        <w:t>Large</w:t>
      </w:r>
      <w:proofErr w:type="gramEnd"/>
      <w:r w:rsidRPr="005342A3">
        <w:rPr>
          <w:rFonts w:eastAsia="Calibri" w:cs="Times New Roman"/>
          <w:sz w:val="22"/>
        </w:rPr>
        <w:t xml:space="preserve"> excavator with masticator or medium excavator.</w:t>
      </w:r>
    </w:p>
    <w:p w14:paraId="3BEC75F8" w14:textId="77777777" w:rsidR="00772496" w:rsidRPr="00772496" w:rsidRDefault="00772496" w:rsidP="00772496">
      <w:pPr>
        <w:spacing w:line="240" w:lineRule="auto"/>
        <w:ind w:left="720" w:right="-360"/>
        <w:contextualSpacing/>
        <w:rPr>
          <w:rFonts w:eastAsia="Calibri" w:cs="Times New Roman"/>
          <w:sz w:val="22"/>
        </w:rPr>
      </w:pPr>
    </w:p>
    <w:p w14:paraId="4FA63B39" w14:textId="1AA64F1F" w:rsidR="00772496" w:rsidRPr="00772496" w:rsidRDefault="00772496" w:rsidP="00772496">
      <w:pPr>
        <w:spacing w:line="240" w:lineRule="auto"/>
        <w:rPr>
          <w:rFonts w:eastAsia="Arial Unicode MS"/>
          <w:color w:val="FF0000"/>
          <w:sz w:val="22"/>
        </w:rPr>
      </w:pPr>
      <w:r w:rsidRPr="00772496">
        <w:rPr>
          <w:rFonts w:eastAsia="Arial Unicode MS"/>
          <w:color w:val="FF0000"/>
          <w:sz w:val="22"/>
        </w:rPr>
        <w:t xml:space="preserve">ANSWER: This was considered and we decided not to include a medium excavator as required equipment </w:t>
      </w:r>
      <w:proofErr w:type="gramStart"/>
      <w:r w:rsidRPr="00772496">
        <w:rPr>
          <w:rFonts w:eastAsia="Arial Unicode MS"/>
          <w:color w:val="FF0000"/>
          <w:sz w:val="22"/>
        </w:rPr>
        <w:t>due to the fact that</w:t>
      </w:r>
      <w:proofErr w:type="gramEnd"/>
      <w:r w:rsidRPr="00772496">
        <w:rPr>
          <w:rFonts w:eastAsia="Arial Unicode MS"/>
          <w:color w:val="FF0000"/>
          <w:sz w:val="22"/>
        </w:rPr>
        <w:t xml:space="preserve"> in past contracts it was rarely utilized.  A medium excavator could be included on the optional equipment sheet.</w:t>
      </w:r>
    </w:p>
    <w:p w14:paraId="549A4F41" w14:textId="77777777" w:rsidR="00772496" w:rsidRPr="00772496" w:rsidRDefault="00772496" w:rsidP="00772496">
      <w:pPr>
        <w:spacing w:line="240" w:lineRule="auto"/>
        <w:ind w:left="720" w:right="-360"/>
        <w:contextualSpacing/>
        <w:rPr>
          <w:rFonts w:eastAsia="Calibri" w:cs="Times New Roman"/>
          <w:sz w:val="22"/>
        </w:rPr>
      </w:pPr>
    </w:p>
    <w:p w14:paraId="2E4D83F1" w14:textId="4F8C33C1" w:rsidR="00772496" w:rsidRPr="00772496" w:rsidRDefault="00772496" w:rsidP="005342A3">
      <w:pPr>
        <w:numPr>
          <w:ilvl w:val="0"/>
          <w:numId w:val="3"/>
        </w:numPr>
        <w:spacing w:line="240" w:lineRule="auto"/>
        <w:ind w:right="-360"/>
        <w:contextualSpacing/>
        <w:rPr>
          <w:rFonts w:eastAsia="Calibri" w:cs="Times New Roman"/>
          <w:sz w:val="22"/>
        </w:rPr>
      </w:pPr>
      <w:r w:rsidRPr="005342A3">
        <w:rPr>
          <w:rFonts w:eastAsia="Calibri" w:cs="Times New Roman"/>
          <w:sz w:val="22"/>
        </w:rPr>
        <w:t xml:space="preserve">I did not see a Harvester or log skidder or Log Forwarder in the equipment list </w:t>
      </w:r>
      <w:proofErr w:type="gramStart"/>
      <w:r w:rsidR="00F836EF" w:rsidRPr="005342A3">
        <w:rPr>
          <w:rFonts w:eastAsia="Calibri" w:cs="Times New Roman"/>
          <w:sz w:val="22"/>
        </w:rPr>
        <w:t>either?</w:t>
      </w:r>
      <w:proofErr w:type="gramEnd"/>
      <w:r w:rsidRPr="005342A3">
        <w:rPr>
          <w:rFonts w:eastAsia="Calibri" w:cs="Times New Roman"/>
          <w:sz w:val="22"/>
        </w:rPr>
        <w:t xml:space="preserve"> This may not be of concern but would be something that would be used in construction of roads in the forest.</w:t>
      </w:r>
    </w:p>
    <w:p w14:paraId="640B3512" w14:textId="77777777" w:rsidR="00772496" w:rsidRPr="00772496" w:rsidRDefault="00772496" w:rsidP="00772496">
      <w:pPr>
        <w:spacing w:line="240" w:lineRule="auto"/>
        <w:ind w:left="720" w:right="-360"/>
        <w:contextualSpacing/>
        <w:rPr>
          <w:rFonts w:eastAsia="Calibri" w:cs="Times New Roman"/>
          <w:sz w:val="22"/>
        </w:rPr>
      </w:pPr>
    </w:p>
    <w:p w14:paraId="21DD75B5" w14:textId="6CB5EF32" w:rsidR="00772496" w:rsidRPr="00772496" w:rsidRDefault="00772496" w:rsidP="00772496">
      <w:pPr>
        <w:spacing w:line="240" w:lineRule="auto"/>
        <w:rPr>
          <w:rFonts w:eastAsia="Arial Unicode MS"/>
          <w:color w:val="FF0000"/>
          <w:sz w:val="22"/>
        </w:rPr>
      </w:pPr>
      <w:r w:rsidRPr="00772496">
        <w:rPr>
          <w:rFonts w:eastAsia="Arial Unicode MS"/>
          <w:color w:val="FF0000"/>
          <w:sz w:val="22"/>
        </w:rPr>
        <w:t xml:space="preserve">ANSWER: This equipment would only be utilized in certain circumstances </w:t>
      </w:r>
      <w:proofErr w:type="gramStart"/>
      <w:r w:rsidRPr="00772496">
        <w:rPr>
          <w:rFonts w:eastAsia="Arial Unicode MS"/>
          <w:color w:val="FF0000"/>
          <w:sz w:val="22"/>
        </w:rPr>
        <w:t>therefore</w:t>
      </w:r>
      <w:proofErr w:type="gramEnd"/>
      <w:r w:rsidRPr="00772496">
        <w:rPr>
          <w:rFonts w:eastAsia="Arial Unicode MS"/>
          <w:color w:val="FF0000"/>
          <w:sz w:val="22"/>
        </w:rPr>
        <w:t xml:space="preserve"> was determined not to be required equipment but could be included on the optional equipment sheet.</w:t>
      </w:r>
    </w:p>
    <w:p w14:paraId="627B55E6" w14:textId="77777777" w:rsidR="00772496" w:rsidRPr="00772496" w:rsidRDefault="00772496" w:rsidP="00772496">
      <w:pPr>
        <w:spacing w:line="240" w:lineRule="auto"/>
        <w:ind w:left="720" w:right="-360"/>
        <w:contextualSpacing/>
        <w:rPr>
          <w:rFonts w:eastAsia="Calibri" w:cs="Times New Roman"/>
          <w:sz w:val="22"/>
        </w:rPr>
      </w:pPr>
    </w:p>
    <w:p w14:paraId="2DE4B783" w14:textId="1461982E" w:rsidR="00772496" w:rsidRPr="005342A3" w:rsidRDefault="00772496" w:rsidP="005342A3">
      <w:pPr>
        <w:numPr>
          <w:ilvl w:val="0"/>
          <w:numId w:val="3"/>
        </w:numPr>
        <w:spacing w:line="240" w:lineRule="auto"/>
        <w:ind w:right="-360"/>
        <w:contextualSpacing/>
        <w:rPr>
          <w:rFonts w:eastAsia="Calibri" w:cs="Times New Roman"/>
          <w:sz w:val="22"/>
        </w:rPr>
      </w:pPr>
      <w:r w:rsidRPr="005342A3">
        <w:rPr>
          <w:rFonts w:eastAsia="Calibri" w:cs="Times New Roman"/>
          <w:sz w:val="22"/>
        </w:rPr>
        <w:t xml:space="preserve">I did not see a line for a Trasport Truck for </w:t>
      </w:r>
      <w:r w:rsidR="00F836EF" w:rsidRPr="005342A3">
        <w:rPr>
          <w:rFonts w:eastAsia="Calibri" w:cs="Times New Roman"/>
          <w:sz w:val="22"/>
        </w:rPr>
        <w:t>mobilization?</w:t>
      </w:r>
      <w:r w:rsidRPr="005342A3">
        <w:rPr>
          <w:rFonts w:eastAsia="Calibri" w:cs="Times New Roman"/>
          <w:sz w:val="22"/>
        </w:rPr>
        <w:t> </w:t>
      </w:r>
    </w:p>
    <w:p w14:paraId="790A7D6B" w14:textId="77777777" w:rsidR="005342A3" w:rsidRPr="00772496" w:rsidRDefault="005342A3" w:rsidP="005342A3">
      <w:pPr>
        <w:spacing w:after="160" w:line="240" w:lineRule="auto"/>
        <w:ind w:left="720"/>
        <w:contextualSpacing/>
        <w:rPr>
          <w:rFonts w:eastAsia="Calibri" w:cs="Times New Roman"/>
          <w:sz w:val="22"/>
        </w:rPr>
      </w:pPr>
    </w:p>
    <w:p w14:paraId="5782A5E3" w14:textId="52B9297E" w:rsidR="005342A3" w:rsidRPr="00772496" w:rsidRDefault="006D2055" w:rsidP="005342A3">
      <w:pPr>
        <w:spacing w:line="240" w:lineRule="auto"/>
        <w:rPr>
          <w:color w:val="FF0000"/>
          <w:sz w:val="22"/>
        </w:rPr>
      </w:pPr>
      <w:r w:rsidRPr="00772496">
        <w:rPr>
          <w:color w:val="FF0000"/>
          <w:sz w:val="22"/>
        </w:rPr>
        <w:t xml:space="preserve">ANSWER: </w:t>
      </w:r>
      <w:r w:rsidR="00772496" w:rsidRPr="00772496">
        <w:rPr>
          <w:color w:val="FF0000"/>
        </w:rPr>
        <w:t>Transport/mob equipment is included on the required equipment sheet.</w:t>
      </w:r>
    </w:p>
    <w:p w14:paraId="5A2877EA" w14:textId="77777777" w:rsidR="006D2055" w:rsidRPr="00772496" w:rsidRDefault="006D2055" w:rsidP="006D2055">
      <w:pPr>
        <w:spacing w:line="240" w:lineRule="auto"/>
        <w:rPr>
          <w:sz w:val="22"/>
        </w:rPr>
      </w:pPr>
    </w:p>
    <w:p w14:paraId="0AB28A5A" w14:textId="25198BF9" w:rsidR="006D2055" w:rsidRPr="00772496" w:rsidRDefault="005342A3" w:rsidP="005342A3">
      <w:pPr>
        <w:pStyle w:val="ListParagraph"/>
        <w:numPr>
          <w:ilvl w:val="0"/>
          <w:numId w:val="3"/>
        </w:numPr>
        <w:spacing w:line="240" w:lineRule="auto"/>
        <w:rPr>
          <w:rFonts w:eastAsia="Calibri" w:cs="Times New Roman"/>
          <w:sz w:val="22"/>
        </w:rPr>
      </w:pPr>
      <w:r w:rsidRPr="00772496">
        <w:rPr>
          <w:rFonts w:eastAsia="Calibri" w:cs="Times New Roman"/>
          <w:sz w:val="22"/>
        </w:rPr>
        <w:t>What is a mechanical brusher?</w:t>
      </w:r>
    </w:p>
    <w:p w14:paraId="5CEDFBE4" w14:textId="77777777" w:rsidR="005342A3" w:rsidRPr="00772496" w:rsidRDefault="005342A3" w:rsidP="005342A3">
      <w:pPr>
        <w:pStyle w:val="ListParagraph"/>
        <w:spacing w:line="240" w:lineRule="auto"/>
        <w:rPr>
          <w:rFonts w:eastAsia="Calibri" w:cs="Times New Roman"/>
          <w:sz w:val="22"/>
        </w:rPr>
      </w:pPr>
    </w:p>
    <w:p w14:paraId="0B835FE3" w14:textId="14C2C69E" w:rsidR="005342A3" w:rsidRDefault="006D2055" w:rsidP="005342A3">
      <w:pPr>
        <w:spacing w:line="240" w:lineRule="auto"/>
        <w:rPr>
          <w:rFonts w:cs="Times New Roman"/>
          <w:color w:val="EE0000"/>
          <w:sz w:val="22"/>
          <w:szCs w:val="22"/>
        </w:rPr>
      </w:pPr>
      <w:r w:rsidRPr="00772496">
        <w:rPr>
          <w:rFonts w:eastAsia="Arial Unicode MS"/>
          <w:color w:val="FF0000"/>
          <w:sz w:val="22"/>
        </w:rPr>
        <w:t xml:space="preserve">ANSWER: </w:t>
      </w:r>
      <w:r w:rsidR="009968D7" w:rsidRPr="00772496">
        <w:rPr>
          <w:rFonts w:eastAsia="Arial Unicode MS"/>
          <w:color w:val="EE0000"/>
          <w:sz w:val="22"/>
        </w:rPr>
        <w:t xml:space="preserve">A </w:t>
      </w:r>
      <w:r w:rsidR="009968D7" w:rsidRPr="00772496">
        <w:rPr>
          <w:rFonts w:cs="Times New Roman"/>
          <w:color w:val="EE0000"/>
          <w:sz w:val="22"/>
          <w:szCs w:val="22"/>
        </w:rPr>
        <w:t>m</w:t>
      </w:r>
      <w:r w:rsidR="005342A3" w:rsidRPr="00772496">
        <w:rPr>
          <w:rFonts w:cs="Times New Roman"/>
          <w:color w:val="EE0000"/>
          <w:sz w:val="22"/>
          <w:szCs w:val="22"/>
        </w:rPr>
        <w:t>echanical brusher</w:t>
      </w:r>
      <w:r w:rsidR="005342A3" w:rsidRPr="00772496">
        <w:rPr>
          <w:rFonts w:cs="Times New Roman"/>
          <w:color w:val="EE0000"/>
          <w:sz w:val="22"/>
          <w:szCs w:val="22"/>
        </w:rPr>
        <w:t xml:space="preserve"> is</w:t>
      </w:r>
      <w:r w:rsidR="005342A3" w:rsidRPr="00772496">
        <w:rPr>
          <w:rFonts w:cs="Times New Roman"/>
          <w:color w:val="EE0000"/>
          <w:sz w:val="22"/>
          <w:szCs w:val="22"/>
        </w:rPr>
        <w:t xml:space="preserve"> a machine (typically an excavator or skid steer chassis) which uses an attachment to grind and disperse brush and small trees in forested settings.  Typical styles include drum, disc or mower deck - discs and mower decks are often attached to excavator </w:t>
      </w:r>
      <w:r w:rsidR="005342A3" w:rsidRPr="00772496">
        <w:rPr>
          <w:rFonts w:cs="Times New Roman"/>
          <w:color w:val="EE0000"/>
          <w:sz w:val="22"/>
          <w:szCs w:val="22"/>
        </w:rPr>
        <w:t>chassis-based</w:t>
      </w:r>
      <w:r w:rsidR="005342A3" w:rsidRPr="00772496">
        <w:rPr>
          <w:rFonts w:cs="Times New Roman"/>
          <w:color w:val="EE0000"/>
          <w:sz w:val="22"/>
          <w:szCs w:val="22"/>
        </w:rPr>
        <w:t xml:space="preserve"> machines while </w:t>
      </w:r>
      <w:proofErr w:type="gramStart"/>
      <w:r w:rsidR="005342A3" w:rsidRPr="00772496">
        <w:rPr>
          <w:rFonts w:cs="Times New Roman"/>
          <w:color w:val="EE0000"/>
          <w:sz w:val="22"/>
          <w:szCs w:val="22"/>
        </w:rPr>
        <w:t>drum heads</w:t>
      </w:r>
      <w:proofErr w:type="gramEnd"/>
      <w:r w:rsidR="005342A3" w:rsidRPr="00772496">
        <w:rPr>
          <w:rFonts w:cs="Times New Roman"/>
          <w:color w:val="EE0000"/>
          <w:sz w:val="22"/>
          <w:szCs w:val="22"/>
        </w:rPr>
        <w:t xml:space="preserve"> are typically mounted to skid steer chassis.</w:t>
      </w:r>
    </w:p>
    <w:p w14:paraId="4F7C0347" w14:textId="77777777" w:rsidR="00772496" w:rsidRPr="00772496" w:rsidRDefault="00772496" w:rsidP="005342A3">
      <w:pPr>
        <w:spacing w:line="240" w:lineRule="auto"/>
        <w:rPr>
          <w:rFonts w:cs="Times New Roman"/>
          <w:sz w:val="24"/>
        </w:rPr>
      </w:pPr>
    </w:p>
    <w:p w14:paraId="389801E4" w14:textId="77777777" w:rsidR="006D2055" w:rsidRPr="00772496" w:rsidRDefault="006D2055" w:rsidP="006D2055">
      <w:pPr>
        <w:spacing w:line="240" w:lineRule="auto"/>
        <w:rPr>
          <w:rFonts w:eastAsia="Arial Unicode MS"/>
          <w:color w:val="FF0000"/>
          <w:sz w:val="22"/>
        </w:rPr>
      </w:pPr>
    </w:p>
    <w:p w14:paraId="5BDD5AD2" w14:textId="0E76E83F" w:rsidR="006D2055" w:rsidRPr="00772496" w:rsidRDefault="005342A3" w:rsidP="005342A3">
      <w:pPr>
        <w:pStyle w:val="ListParagraph"/>
        <w:numPr>
          <w:ilvl w:val="0"/>
          <w:numId w:val="3"/>
        </w:numPr>
        <w:spacing w:line="240" w:lineRule="auto"/>
        <w:rPr>
          <w:sz w:val="22"/>
        </w:rPr>
      </w:pPr>
      <w:r w:rsidRPr="00772496">
        <w:rPr>
          <w:color w:val="000000"/>
          <w:szCs w:val="20"/>
        </w:rPr>
        <w:t>Do we leave the column blank for Make and model under labor and Skilled labor?</w:t>
      </w:r>
    </w:p>
    <w:p w14:paraId="503DF02E" w14:textId="77777777" w:rsidR="005342A3" w:rsidRPr="00772496" w:rsidRDefault="005342A3" w:rsidP="005342A3">
      <w:pPr>
        <w:pStyle w:val="ListParagraph"/>
        <w:spacing w:line="240" w:lineRule="auto"/>
        <w:rPr>
          <w:sz w:val="22"/>
        </w:rPr>
      </w:pPr>
    </w:p>
    <w:p w14:paraId="55F2034E" w14:textId="3A56ED21" w:rsidR="006D2055" w:rsidRPr="00772496" w:rsidRDefault="006D2055" w:rsidP="006D2055">
      <w:pPr>
        <w:spacing w:line="240" w:lineRule="auto"/>
        <w:rPr>
          <w:color w:val="FF0000"/>
          <w:sz w:val="22"/>
        </w:rPr>
      </w:pPr>
      <w:r w:rsidRPr="00772496">
        <w:rPr>
          <w:color w:val="FF0000"/>
          <w:sz w:val="22"/>
        </w:rPr>
        <w:t>ANSWER</w:t>
      </w:r>
      <w:proofErr w:type="gramStart"/>
      <w:r w:rsidRPr="00772496">
        <w:rPr>
          <w:color w:val="FF0000"/>
          <w:sz w:val="22"/>
        </w:rPr>
        <w:t xml:space="preserve">: </w:t>
      </w:r>
      <w:r w:rsidR="001F6513" w:rsidRPr="00772496">
        <w:rPr>
          <w:color w:val="FF0000"/>
          <w:sz w:val="22"/>
        </w:rPr>
        <w:t>An entry</w:t>
      </w:r>
      <w:proofErr w:type="gramEnd"/>
      <w:r w:rsidR="001F6513" w:rsidRPr="00772496">
        <w:rPr>
          <w:color w:val="FF0000"/>
          <w:sz w:val="22"/>
        </w:rPr>
        <w:t xml:space="preserve"> is not required for the make/model column when entering labor rates.</w:t>
      </w:r>
    </w:p>
    <w:p w14:paraId="40759915" w14:textId="77777777" w:rsidR="006D2055" w:rsidRPr="00772496" w:rsidRDefault="006D2055" w:rsidP="006D2055">
      <w:pPr>
        <w:spacing w:line="240" w:lineRule="auto"/>
        <w:rPr>
          <w:color w:val="FF0000"/>
          <w:sz w:val="22"/>
        </w:rPr>
      </w:pPr>
    </w:p>
    <w:p w14:paraId="660CA603" w14:textId="77777777" w:rsidR="006D2055" w:rsidRPr="00772496" w:rsidRDefault="006D2055" w:rsidP="006D2055">
      <w:pPr>
        <w:spacing w:after="160"/>
        <w:ind w:left="720"/>
        <w:contextualSpacing/>
        <w:rPr>
          <w:rFonts w:eastAsia="Calibri" w:cs="Times New Roman"/>
          <w:sz w:val="22"/>
        </w:rPr>
      </w:pPr>
    </w:p>
    <w:p w14:paraId="0E49B3A9" w14:textId="77777777" w:rsidR="006D2055" w:rsidRPr="00772496" w:rsidRDefault="006D2055" w:rsidP="006D2055">
      <w:pPr>
        <w:spacing w:after="160"/>
        <w:ind w:left="720"/>
        <w:contextualSpacing/>
        <w:rPr>
          <w:rFonts w:eastAsia="Calibri" w:cs="Times New Roman"/>
          <w:sz w:val="22"/>
        </w:rPr>
      </w:pPr>
    </w:p>
    <w:p w14:paraId="3C7E0375" w14:textId="77777777" w:rsidR="006D2055" w:rsidRPr="00772496" w:rsidRDefault="006D2055" w:rsidP="006D2055">
      <w:pPr>
        <w:autoSpaceDE w:val="0"/>
        <w:autoSpaceDN w:val="0"/>
        <w:adjustRightInd w:val="0"/>
        <w:spacing w:line="240" w:lineRule="auto"/>
        <w:rPr>
          <w:rFonts w:cs="Calibri"/>
          <w:sz w:val="22"/>
          <w:szCs w:val="22"/>
        </w:rPr>
      </w:pPr>
      <w:r w:rsidRPr="00772496">
        <w:rPr>
          <w:rFonts w:cs="Calibri"/>
          <w:sz w:val="22"/>
          <w:szCs w:val="22"/>
        </w:rPr>
        <w:t>All other terms and conditions remain the same.</w:t>
      </w:r>
    </w:p>
    <w:p w14:paraId="495767A9" w14:textId="77777777" w:rsidR="006D2055" w:rsidRPr="00772496" w:rsidRDefault="006D2055" w:rsidP="006D2055">
      <w:pPr>
        <w:autoSpaceDE w:val="0"/>
        <w:autoSpaceDN w:val="0"/>
        <w:adjustRightInd w:val="0"/>
        <w:spacing w:line="240" w:lineRule="auto"/>
        <w:rPr>
          <w:rFonts w:cs="Calibri"/>
          <w:sz w:val="22"/>
          <w:szCs w:val="22"/>
        </w:rPr>
      </w:pPr>
    </w:p>
    <w:p w14:paraId="3930952A" w14:textId="722A4E5A" w:rsidR="006D2055" w:rsidRPr="00772496" w:rsidRDefault="00AD1269" w:rsidP="006D2055">
      <w:pPr>
        <w:autoSpaceDE w:val="0"/>
        <w:autoSpaceDN w:val="0"/>
        <w:adjustRightInd w:val="0"/>
        <w:spacing w:line="240" w:lineRule="auto"/>
        <w:rPr>
          <w:rFonts w:cs="Times New Roman"/>
          <w:b/>
          <w:bCs/>
          <w:sz w:val="28"/>
          <w:szCs w:val="28"/>
        </w:rPr>
      </w:pPr>
      <w:r w:rsidRPr="00772496">
        <w:rPr>
          <w:rFonts w:cs="Calibri"/>
          <w:b/>
          <w:bCs/>
          <w:sz w:val="28"/>
          <w:szCs w:val="28"/>
        </w:rPr>
        <w:t>The due date for bids is extended</w:t>
      </w:r>
      <w:r w:rsidR="006D2055" w:rsidRPr="00772496">
        <w:rPr>
          <w:rFonts w:cs="Calibri"/>
          <w:b/>
          <w:bCs/>
          <w:sz w:val="28"/>
          <w:szCs w:val="28"/>
        </w:rPr>
        <w:t>.  T</w:t>
      </w:r>
      <w:r w:rsidR="006D2055" w:rsidRPr="00772496">
        <w:rPr>
          <w:rFonts w:cs="Times New Roman"/>
          <w:b/>
          <w:bCs/>
          <w:sz w:val="28"/>
          <w:szCs w:val="28"/>
        </w:rPr>
        <w:t xml:space="preserve">his solicitation </w:t>
      </w:r>
      <w:r w:rsidRPr="00772496">
        <w:rPr>
          <w:rFonts w:cs="Times New Roman"/>
          <w:b/>
          <w:bCs/>
          <w:sz w:val="28"/>
          <w:szCs w:val="28"/>
        </w:rPr>
        <w:t xml:space="preserve">now </w:t>
      </w:r>
      <w:r w:rsidR="006D2055" w:rsidRPr="00772496">
        <w:rPr>
          <w:rFonts w:cs="Times New Roman"/>
          <w:b/>
          <w:bCs/>
          <w:sz w:val="28"/>
          <w:szCs w:val="28"/>
        </w:rPr>
        <w:t xml:space="preserve">closes: </w:t>
      </w:r>
      <w:r w:rsidRPr="00772496">
        <w:rPr>
          <w:rFonts w:cs="Times New Roman"/>
          <w:b/>
          <w:bCs/>
          <w:sz w:val="28"/>
          <w:szCs w:val="28"/>
        </w:rPr>
        <w:t>April 2, 2026</w:t>
      </w:r>
      <w:r w:rsidR="006D2055" w:rsidRPr="00772496">
        <w:rPr>
          <w:rFonts w:cs="Times New Roman"/>
          <w:b/>
          <w:bCs/>
          <w:sz w:val="28"/>
          <w:szCs w:val="28"/>
        </w:rPr>
        <w:t xml:space="preserve"> @ 3:00 p.m., PT</w:t>
      </w:r>
    </w:p>
    <w:p w14:paraId="17D72CC6" w14:textId="77777777" w:rsidR="006D2055" w:rsidRPr="00772496" w:rsidRDefault="006D2055" w:rsidP="006D2055">
      <w:pPr>
        <w:autoSpaceDE w:val="0"/>
        <w:autoSpaceDN w:val="0"/>
        <w:adjustRightInd w:val="0"/>
        <w:spacing w:line="240" w:lineRule="auto"/>
        <w:rPr>
          <w:rFonts w:cs="Times New Roman"/>
          <w:b/>
          <w:sz w:val="22"/>
          <w:szCs w:val="22"/>
        </w:rPr>
      </w:pPr>
    </w:p>
    <w:p w14:paraId="34DD6A78" w14:textId="77777777" w:rsidR="006D2055" w:rsidRPr="00772496" w:rsidRDefault="006D2055" w:rsidP="006D2055">
      <w:pPr>
        <w:autoSpaceDE w:val="0"/>
        <w:autoSpaceDN w:val="0"/>
        <w:adjustRightInd w:val="0"/>
        <w:spacing w:line="240" w:lineRule="auto"/>
        <w:rPr>
          <w:rFonts w:cs="Times New Roman"/>
          <w:b/>
          <w:sz w:val="22"/>
          <w:szCs w:val="22"/>
        </w:rPr>
      </w:pPr>
    </w:p>
    <w:p w14:paraId="2D4A3C76" w14:textId="61EF0AC7" w:rsidR="006D2055" w:rsidRPr="00772496" w:rsidRDefault="006D2055" w:rsidP="006D2055">
      <w:pPr>
        <w:spacing w:line="240" w:lineRule="auto"/>
        <w:rPr>
          <w:b/>
          <w:bCs/>
          <w:color w:val="0033CC"/>
          <w:sz w:val="28"/>
          <w:szCs w:val="28"/>
        </w:rPr>
      </w:pPr>
      <w:r w:rsidRPr="00772496">
        <w:rPr>
          <w:b/>
          <w:bCs/>
          <w:color w:val="0033CC"/>
          <w:sz w:val="28"/>
          <w:szCs w:val="28"/>
        </w:rPr>
        <w:t xml:space="preserve">Sherry </w:t>
      </w:r>
      <w:r w:rsidR="00AD1269" w:rsidRPr="00772496">
        <w:rPr>
          <w:b/>
          <w:bCs/>
          <w:color w:val="0033CC"/>
          <w:sz w:val="28"/>
          <w:szCs w:val="28"/>
        </w:rPr>
        <w:t>Leason</w:t>
      </w:r>
    </w:p>
    <w:p w14:paraId="13FE3D8E" w14:textId="52EC5383" w:rsidR="006D2055" w:rsidRPr="00772496" w:rsidRDefault="00AD1269" w:rsidP="006D2055">
      <w:pPr>
        <w:spacing w:line="240" w:lineRule="auto"/>
        <w:rPr>
          <w:sz w:val="28"/>
          <w:szCs w:val="28"/>
        </w:rPr>
      </w:pPr>
      <w:r w:rsidRPr="00772496">
        <w:rPr>
          <w:sz w:val="28"/>
          <w:szCs w:val="28"/>
        </w:rPr>
        <w:t>Contracts Officer</w:t>
      </w:r>
    </w:p>
    <w:p w14:paraId="1B8C3D64" w14:textId="77777777" w:rsidR="006D2055" w:rsidRPr="00772496" w:rsidRDefault="006D2055" w:rsidP="006D2055">
      <w:pPr>
        <w:spacing w:line="240" w:lineRule="auto"/>
        <w:rPr>
          <w:sz w:val="28"/>
          <w:szCs w:val="28"/>
        </w:rPr>
      </w:pPr>
      <w:r w:rsidRPr="00772496">
        <w:rPr>
          <w:sz w:val="28"/>
          <w:szCs w:val="28"/>
        </w:rPr>
        <w:t>Idaho Department of Lands</w:t>
      </w:r>
    </w:p>
    <w:p w14:paraId="6E1BDFC5" w14:textId="77777777" w:rsidR="006D2055" w:rsidRPr="00772496" w:rsidRDefault="006D2055" w:rsidP="006D2055">
      <w:pPr>
        <w:spacing w:line="240" w:lineRule="auto"/>
        <w:rPr>
          <w:sz w:val="28"/>
          <w:szCs w:val="28"/>
        </w:rPr>
      </w:pPr>
      <w:r w:rsidRPr="00772496">
        <w:rPr>
          <w:sz w:val="28"/>
          <w:szCs w:val="28"/>
        </w:rPr>
        <w:t>3284 W Industrial Loop</w:t>
      </w:r>
    </w:p>
    <w:p w14:paraId="3E647C7B" w14:textId="77777777" w:rsidR="006D2055" w:rsidRPr="00772496" w:rsidRDefault="006D2055" w:rsidP="006D2055">
      <w:pPr>
        <w:spacing w:line="240" w:lineRule="auto"/>
        <w:rPr>
          <w:sz w:val="28"/>
          <w:szCs w:val="28"/>
        </w:rPr>
      </w:pPr>
      <w:r w:rsidRPr="00772496">
        <w:rPr>
          <w:sz w:val="28"/>
          <w:szCs w:val="28"/>
        </w:rPr>
        <w:t>Coeur d'Alene, ID 83815</w:t>
      </w:r>
    </w:p>
    <w:p w14:paraId="30085486" w14:textId="1260D825" w:rsidR="006D2055" w:rsidRPr="00772496" w:rsidRDefault="00AD1269" w:rsidP="006D2055">
      <w:pPr>
        <w:spacing w:line="240" w:lineRule="auto"/>
        <w:rPr>
          <w:sz w:val="28"/>
          <w:szCs w:val="28"/>
        </w:rPr>
      </w:pPr>
      <w:hyperlink r:id="rId13" w:history="1">
        <w:r w:rsidRPr="00772496">
          <w:rPr>
            <w:rStyle w:val="Hyperlink"/>
            <w:sz w:val="28"/>
            <w:szCs w:val="28"/>
          </w:rPr>
          <w:t>sleason@idl.idaho.gov</w:t>
        </w:r>
      </w:hyperlink>
      <w:r w:rsidR="006D2055" w:rsidRPr="00772496">
        <w:rPr>
          <w:sz w:val="28"/>
          <w:szCs w:val="28"/>
        </w:rPr>
        <w:t xml:space="preserve"> </w:t>
      </w:r>
    </w:p>
    <w:p w14:paraId="4A9F6A5A" w14:textId="78CB3F44" w:rsidR="006D2055" w:rsidRPr="00772496" w:rsidRDefault="006D2055" w:rsidP="006D2055">
      <w:pPr>
        <w:spacing w:line="240" w:lineRule="auto"/>
        <w:rPr>
          <w:sz w:val="28"/>
          <w:szCs w:val="28"/>
        </w:rPr>
      </w:pPr>
      <w:r w:rsidRPr="00772496">
        <w:rPr>
          <w:sz w:val="28"/>
          <w:szCs w:val="28"/>
        </w:rPr>
        <w:t xml:space="preserve">208.769.1525 </w:t>
      </w:r>
      <w:proofErr w:type="spellStart"/>
      <w:r w:rsidRPr="00772496">
        <w:rPr>
          <w:sz w:val="28"/>
          <w:szCs w:val="28"/>
        </w:rPr>
        <w:t>ext</w:t>
      </w:r>
      <w:proofErr w:type="spellEnd"/>
      <w:r w:rsidRPr="00772496">
        <w:rPr>
          <w:sz w:val="28"/>
          <w:szCs w:val="28"/>
        </w:rPr>
        <w:t xml:space="preserve"> 86</w:t>
      </w:r>
      <w:r w:rsidR="00AD1269" w:rsidRPr="00772496">
        <w:rPr>
          <w:sz w:val="28"/>
          <w:szCs w:val="28"/>
        </w:rPr>
        <w:t>59</w:t>
      </w:r>
      <w:r w:rsidRPr="00772496">
        <w:rPr>
          <w:sz w:val="28"/>
          <w:szCs w:val="28"/>
        </w:rPr>
        <w:t xml:space="preserve"> Main Line</w:t>
      </w:r>
    </w:p>
    <w:p w14:paraId="60BFD815" w14:textId="77777777" w:rsidR="006D2055" w:rsidRPr="00772496" w:rsidRDefault="006D2055" w:rsidP="006D2055">
      <w:pPr>
        <w:spacing w:line="240" w:lineRule="auto"/>
        <w:rPr>
          <w:sz w:val="28"/>
          <w:szCs w:val="28"/>
        </w:rPr>
      </w:pPr>
      <w:r w:rsidRPr="00772496">
        <w:rPr>
          <w:sz w:val="28"/>
          <w:szCs w:val="28"/>
        </w:rPr>
        <w:t xml:space="preserve">208.666.8619 Direct </w:t>
      </w:r>
    </w:p>
    <w:p w14:paraId="1E012C0C" w14:textId="5A268535" w:rsidR="00413CD2" w:rsidRPr="005B6E9B" w:rsidRDefault="00413CD2" w:rsidP="006D2055">
      <w:pPr>
        <w:spacing w:before="240" w:after="600"/>
        <w:rPr>
          <w:rFonts w:cstheme="minorHAnsi"/>
          <w:szCs w:val="20"/>
        </w:rPr>
      </w:pPr>
    </w:p>
    <w:sectPr w:rsidR="00413CD2" w:rsidRPr="005B6E9B" w:rsidSect="0011501B">
      <w:headerReference w:type="default" r:id="rId14"/>
      <w:type w:val="continuous"/>
      <w:pgSz w:w="12240" w:h="15840" w:code="1"/>
      <w:pgMar w:top="432" w:right="1152" w:bottom="576" w:left="1296"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D03CD" w14:textId="77777777" w:rsidR="00071030" w:rsidRDefault="00071030">
      <w:r>
        <w:separator/>
      </w:r>
    </w:p>
  </w:endnote>
  <w:endnote w:type="continuationSeparator" w:id="0">
    <w:p w14:paraId="5D5937B4" w14:textId="77777777" w:rsidR="00071030" w:rsidRDefault="00071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C14BC" w14:textId="77777777" w:rsidR="00071030" w:rsidRDefault="00071030">
      <w:r>
        <w:separator/>
      </w:r>
    </w:p>
  </w:footnote>
  <w:footnote w:type="continuationSeparator" w:id="0">
    <w:p w14:paraId="63113296" w14:textId="77777777" w:rsidR="00071030" w:rsidRDefault="00071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EB7F" w14:textId="77777777" w:rsidR="008F230A" w:rsidRPr="00B77B6C" w:rsidRDefault="00071030" w:rsidP="00D0334C">
    <w:pPr>
      <w:pStyle w:val="Header"/>
      <w:spacing w:before="600"/>
      <w:rPr>
        <w:rFonts w:asciiTheme="minorHAnsi" w:hAnsiTheme="minorHAnsi" w:cstheme="minorHAnsi"/>
        <w:i/>
        <w:szCs w:val="22"/>
      </w:rPr>
    </w:pPr>
    <w:sdt>
      <w:sdtPr>
        <w:rPr>
          <w:rFonts w:asciiTheme="minorHAnsi" w:hAnsiTheme="minorHAnsi" w:cstheme="minorHAnsi"/>
          <w:i/>
          <w:szCs w:val="22"/>
        </w:rPr>
        <w:alias w:val="Recipient Name"/>
        <w:tag w:val="Recipient Name"/>
        <w:id w:val="1557745070"/>
        <w:placeholder>
          <w:docPart w:val="9C40A70935B54CF9983D7C7EFDC6A1B6"/>
        </w:placeholder>
        <w:showingPlcHdr/>
        <w15:color w:val="0000FF"/>
      </w:sdtPr>
      <w:sdtEndPr/>
      <w:sdtContent>
        <w:r w:rsidR="00B03991" w:rsidRPr="0097409F">
          <w:rPr>
            <w:rStyle w:val="PlaceholderText"/>
            <w:rFonts w:asciiTheme="minorHAnsi" w:hAnsiTheme="minorHAnsi" w:cstheme="minorHAnsi"/>
            <w:i/>
            <w:color w:val="747474"/>
          </w:rPr>
          <w:t xml:space="preserve">Recipient Name </w:t>
        </w:r>
        <w:r w:rsidR="00486BC7" w:rsidRPr="0097409F">
          <w:rPr>
            <w:rStyle w:val="PlaceholderText"/>
            <w:rFonts w:asciiTheme="minorHAnsi" w:hAnsiTheme="minorHAnsi" w:cstheme="minorHAnsi"/>
            <w:color w:val="747474"/>
          </w:rPr>
          <w:t xml:space="preserve">in </w:t>
        </w:r>
        <w:r w:rsidR="00486BC7" w:rsidRPr="0097409F">
          <w:rPr>
            <w:rStyle w:val="PlaceholderText"/>
            <w:rFonts w:asciiTheme="minorHAnsi" w:hAnsiTheme="minorHAnsi" w:cstheme="minorHAnsi"/>
            <w:i/>
            <w:color w:val="747474"/>
          </w:rPr>
          <w:t>italics</w:t>
        </w:r>
        <w:r w:rsidR="00486BC7" w:rsidRPr="0097409F">
          <w:rPr>
            <w:rStyle w:val="PlaceholderText"/>
            <w:rFonts w:asciiTheme="minorHAnsi" w:hAnsiTheme="minorHAnsi" w:cstheme="minorHAnsi"/>
            <w:color w:val="747474"/>
          </w:rPr>
          <w:t xml:space="preserve"> and Calibri 11 (</w:t>
        </w:r>
        <w:r w:rsidR="00B03991" w:rsidRPr="0097409F">
          <w:rPr>
            <w:rStyle w:val="PlaceholderText"/>
            <w:rFonts w:asciiTheme="minorHAnsi" w:hAnsiTheme="minorHAnsi" w:cstheme="minorHAnsi"/>
            <w:color w:val="747474"/>
          </w:rPr>
          <w:t>1 p</w:t>
        </w:r>
        <w:r w:rsidR="00486BC7" w:rsidRPr="0097409F">
          <w:rPr>
            <w:rStyle w:val="PlaceholderText"/>
            <w:rFonts w:asciiTheme="minorHAnsi" w:hAnsiTheme="minorHAnsi" w:cstheme="minorHAnsi"/>
            <w:color w:val="747474"/>
          </w:rPr>
          <w:t>oint less than font on letter)</w:t>
        </w:r>
      </w:sdtContent>
    </w:sdt>
  </w:p>
  <w:p w14:paraId="19A04938" w14:textId="77777777" w:rsidR="008F230A" w:rsidRPr="00B77B6C" w:rsidRDefault="00071030" w:rsidP="00413CD2">
    <w:pPr>
      <w:pStyle w:val="Header"/>
      <w:rPr>
        <w:rFonts w:asciiTheme="minorHAnsi" w:hAnsiTheme="minorHAnsi" w:cstheme="minorHAnsi"/>
        <w:i/>
        <w:szCs w:val="22"/>
      </w:rPr>
    </w:pPr>
    <w:sdt>
      <w:sdtPr>
        <w:rPr>
          <w:rFonts w:asciiTheme="minorHAnsi" w:hAnsiTheme="minorHAnsi" w:cstheme="minorHAnsi"/>
          <w:i/>
          <w:szCs w:val="22"/>
        </w:rPr>
        <w:alias w:val="Date"/>
        <w:tag w:val="Date"/>
        <w:id w:val="-1074506783"/>
        <w:placeholder>
          <w:docPart w:val="BC1AB1994230475BA5CD3DD5237C8C69"/>
        </w:placeholder>
        <w:showingPlcHdr/>
        <w15:color w:val="0000FF"/>
        <w:date>
          <w:dateFormat w:val="MMMM d, yyyy"/>
          <w:lid w:val="en-US"/>
          <w:storeMappedDataAs w:val="dateTime"/>
          <w:calendar w:val="gregorian"/>
        </w:date>
      </w:sdtPr>
      <w:sdtEndPr/>
      <w:sdtContent>
        <w:r w:rsidR="00306C89" w:rsidRPr="0097409F">
          <w:rPr>
            <w:rStyle w:val="PlaceholderText"/>
            <w:rFonts w:asciiTheme="minorHAnsi" w:hAnsiTheme="minorHAnsi" w:cstheme="minorHAnsi"/>
            <w:i/>
            <w:color w:val="747474"/>
          </w:rPr>
          <w:t>Month Day, Year</w:t>
        </w:r>
      </w:sdtContent>
    </w:sdt>
  </w:p>
  <w:p w14:paraId="3525BA44" w14:textId="77777777" w:rsidR="008F230A" w:rsidRPr="00EA3984" w:rsidRDefault="008F230A" w:rsidP="00D0334C">
    <w:pPr>
      <w:pStyle w:val="Header"/>
      <w:spacing w:after="360"/>
      <w:rPr>
        <w:i/>
        <w:szCs w:val="20"/>
      </w:rPr>
    </w:pPr>
    <w:r w:rsidRPr="00B77B6C">
      <w:rPr>
        <w:rFonts w:asciiTheme="minorHAnsi" w:hAnsiTheme="minorHAnsi" w:cstheme="minorHAnsi"/>
        <w:i/>
        <w:szCs w:val="22"/>
      </w:rPr>
      <w:t xml:space="preserve">Page </w:t>
    </w:r>
    <w:r w:rsidR="00505FA8" w:rsidRPr="00B77B6C">
      <w:rPr>
        <w:rFonts w:asciiTheme="minorHAnsi" w:hAnsiTheme="minorHAnsi" w:cstheme="minorHAnsi"/>
        <w:i/>
        <w:szCs w:val="22"/>
      </w:rPr>
      <w:fldChar w:fldCharType="begin"/>
    </w:r>
    <w:r w:rsidRPr="00B77B6C">
      <w:rPr>
        <w:rFonts w:asciiTheme="minorHAnsi" w:hAnsiTheme="minorHAnsi" w:cstheme="minorHAnsi"/>
        <w:i/>
        <w:szCs w:val="22"/>
      </w:rPr>
      <w:instrText xml:space="preserve"> PAGE   \* MERGEFORMAT </w:instrText>
    </w:r>
    <w:r w:rsidR="00505FA8" w:rsidRPr="00B77B6C">
      <w:rPr>
        <w:rFonts w:asciiTheme="minorHAnsi" w:hAnsiTheme="minorHAnsi" w:cstheme="minorHAnsi"/>
        <w:i/>
        <w:szCs w:val="22"/>
      </w:rPr>
      <w:fldChar w:fldCharType="separate"/>
    </w:r>
    <w:r w:rsidR="00526A05">
      <w:rPr>
        <w:rFonts w:asciiTheme="minorHAnsi" w:hAnsiTheme="minorHAnsi" w:cstheme="minorHAnsi"/>
        <w:i/>
        <w:noProof/>
        <w:szCs w:val="22"/>
      </w:rPr>
      <w:t>2</w:t>
    </w:r>
    <w:r w:rsidR="00505FA8" w:rsidRPr="00B77B6C">
      <w:rPr>
        <w:rFonts w:asciiTheme="minorHAnsi" w:hAnsiTheme="minorHAnsi" w:cstheme="minorHAnsi"/>
        <w:i/>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C742A" w14:textId="65DBF3B0" w:rsidR="00D0334C" w:rsidRPr="0039141E" w:rsidRDefault="00D0334C" w:rsidP="003914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510A9"/>
    <w:multiLevelType w:val="hybridMultilevel"/>
    <w:tmpl w:val="936C1C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318438D"/>
    <w:multiLevelType w:val="hybridMultilevel"/>
    <w:tmpl w:val="9124A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57E309E"/>
    <w:multiLevelType w:val="hybridMultilevel"/>
    <w:tmpl w:val="01880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6797569">
    <w:abstractNumId w:val="1"/>
  </w:num>
  <w:num w:numId="2" w16cid:durableId="463621537">
    <w:abstractNumId w:val="0"/>
  </w:num>
  <w:num w:numId="3" w16cid:durableId="1693260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9E6"/>
    <w:rsid w:val="000013F8"/>
    <w:rsid w:val="0002251D"/>
    <w:rsid w:val="00024EEC"/>
    <w:rsid w:val="00026CB3"/>
    <w:rsid w:val="00045EE0"/>
    <w:rsid w:val="000475FC"/>
    <w:rsid w:val="00047B0E"/>
    <w:rsid w:val="0005652D"/>
    <w:rsid w:val="000624C3"/>
    <w:rsid w:val="00067E83"/>
    <w:rsid w:val="00071030"/>
    <w:rsid w:val="00071E51"/>
    <w:rsid w:val="00074F60"/>
    <w:rsid w:val="000873D5"/>
    <w:rsid w:val="00090D97"/>
    <w:rsid w:val="00095040"/>
    <w:rsid w:val="000A729A"/>
    <w:rsid w:val="000C1CFB"/>
    <w:rsid w:val="000C32E5"/>
    <w:rsid w:val="000D0416"/>
    <w:rsid w:val="000D1EF3"/>
    <w:rsid w:val="000D2E86"/>
    <w:rsid w:val="000E20BB"/>
    <w:rsid w:val="000E5258"/>
    <w:rsid w:val="000E628B"/>
    <w:rsid w:val="001019C1"/>
    <w:rsid w:val="001077AF"/>
    <w:rsid w:val="0011501B"/>
    <w:rsid w:val="00115C74"/>
    <w:rsid w:val="00147023"/>
    <w:rsid w:val="0014770C"/>
    <w:rsid w:val="001513DB"/>
    <w:rsid w:val="00166EB2"/>
    <w:rsid w:val="001859E6"/>
    <w:rsid w:val="001A7180"/>
    <w:rsid w:val="001D1C7E"/>
    <w:rsid w:val="001D29C0"/>
    <w:rsid w:val="001D4F9F"/>
    <w:rsid w:val="001E4406"/>
    <w:rsid w:val="001E63D8"/>
    <w:rsid w:val="001F6513"/>
    <w:rsid w:val="00206F74"/>
    <w:rsid w:val="002122BC"/>
    <w:rsid w:val="00212463"/>
    <w:rsid w:val="002132AE"/>
    <w:rsid w:val="00216D40"/>
    <w:rsid w:val="002215C0"/>
    <w:rsid w:val="00231553"/>
    <w:rsid w:val="0025227A"/>
    <w:rsid w:val="002570F5"/>
    <w:rsid w:val="002661E6"/>
    <w:rsid w:val="002667B1"/>
    <w:rsid w:val="002709EF"/>
    <w:rsid w:val="0027469D"/>
    <w:rsid w:val="002765C9"/>
    <w:rsid w:val="002823F1"/>
    <w:rsid w:val="002863C5"/>
    <w:rsid w:val="00287201"/>
    <w:rsid w:val="002A2E41"/>
    <w:rsid w:val="002C016A"/>
    <w:rsid w:val="002C2020"/>
    <w:rsid w:val="002D2AD9"/>
    <w:rsid w:val="002D377B"/>
    <w:rsid w:val="002D3E1C"/>
    <w:rsid w:val="002D4887"/>
    <w:rsid w:val="002E0F86"/>
    <w:rsid w:val="002F21A9"/>
    <w:rsid w:val="002F7C78"/>
    <w:rsid w:val="00306C89"/>
    <w:rsid w:val="003200CE"/>
    <w:rsid w:val="0033744B"/>
    <w:rsid w:val="00342011"/>
    <w:rsid w:val="00343BC3"/>
    <w:rsid w:val="00350531"/>
    <w:rsid w:val="00353407"/>
    <w:rsid w:val="0036499D"/>
    <w:rsid w:val="003674D9"/>
    <w:rsid w:val="00367EF6"/>
    <w:rsid w:val="00372475"/>
    <w:rsid w:val="00372D9D"/>
    <w:rsid w:val="00374D1E"/>
    <w:rsid w:val="00384C40"/>
    <w:rsid w:val="0039141E"/>
    <w:rsid w:val="003A4BA0"/>
    <w:rsid w:val="003B19AA"/>
    <w:rsid w:val="003C0229"/>
    <w:rsid w:val="003D61B8"/>
    <w:rsid w:val="003E0A68"/>
    <w:rsid w:val="003E625D"/>
    <w:rsid w:val="003F790D"/>
    <w:rsid w:val="00403916"/>
    <w:rsid w:val="00412E78"/>
    <w:rsid w:val="00413CD2"/>
    <w:rsid w:val="00420EAB"/>
    <w:rsid w:val="00421E12"/>
    <w:rsid w:val="00423A73"/>
    <w:rsid w:val="0042510E"/>
    <w:rsid w:val="004348C6"/>
    <w:rsid w:val="0044354B"/>
    <w:rsid w:val="004444BB"/>
    <w:rsid w:val="00445556"/>
    <w:rsid w:val="00456927"/>
    <w:rsid w:val="00465CA4"/>
    <w:rsid w:val="00467128"/>
    <w:rsid w:val="00481369"/>
    <w:rsid w:val="00486BC7"/>
    <w:rsid w:val="004908C1"/>
    <w:rsid w:val="004946E0"/>
    <w:rsid w:val="004C16E0"/>
    <w:rsid w:val="004C5B04"/>
    <w:rsid w:val="004C7E2F"/>
    <w:rsid w:val="004D7482"/>
    <w:rsid w:val="004E641C"/>
    <w:rsid w:val="004E7450"/>
    <w:rsid w:val="004F12FC"/>
    <w:rsid w:val="004F4B42"/>
    <w:rsid w:val="00505FA8"/>
    <w:rsid w:val="00514E84"/>
    <w:rsid w:val="005174A4"/>
    <w:rsid w:val="00526A05"/>
    <w:rsid w:val="00532936"/>
    <w:rsid w:val="005342A3"/>
    <w:rsid w:val="00540B48"/>
    <w:rsid w:val="00547C29"/>
    <w:rsid w:val="00554E51"/>
    <w:rsid w:val="00556CC6"/>
    <w:rsid w:val="00574902"/>
    <w:rsid w:val="00590D8B"/>
    <w:rsid w:val="00591342"/>
    <w:rsid w:val="00595FB9"/>
    <w:rsid w:val="005A1AC5"/>
    <w:rsid w:val="005A6FA4"/>
    <w:rsid w:val="005B4215"/>
    <w:rsid w:val="005B6E9B"/>
    <w:rsid w:val="005D48FC"/>
    <w:rsid w:val="005E3E86"/>
    <w:rsid w:val="005E4806"/>
    <w:rsid w:val="005F202F"/>
    <w:rsid w:val="00612E64"/>
    <w:rsid w:val="006201AA"/>
    <w:rsid w:val="0062723D"/>
    <w:rsid w:val="00630B09"/>
    <w:rsid w:val="0063443A"/>
    <w:rsid w:val="00634C8B"/>
    <w:rsid w:val="00641007"/>
    <w:rsid w:val="00641781"/>
    <w:rsid w:val="006540F3"/>
    <w:rsid w:val="006568E8"/>
    <w:rsid w:val="006629FE"/>
    <w:rsid w:val="00662A27"/>
    <w:rsid w:val="006632E5"/>
    <w:rsid w:val="00663949"/>
    <w:rsid w:val="00666DA3"/>
    <w:rsid w:val="00671B16"/>
    <w:rsid w:val="00674315"/>
    <w:rsid w:val="00680DEA"/>
    <w:rsid w:val="00682F1D"/>
    <w:rsid w:val="00695D43"/>
    <w:rsid w:val="006A01DB"/>
    <w:rsid w:val="006D2055"/>
    <w:rsid w:val="006E4C39"/>
    <w:rsid w:val="006F09EF"/>
    <w:rsid w:val="006F5648"/>
    <w:rsid w:val="00705054"/>
    <w:rsid w:val="00725525"/>
    <w:rsid w:val="00731DDE"/>
    <w:rsid w:val="00732D41"/>
    <w:rsid w:val="007335F8"/>
    <w:rsid w:val="007337E0"/>
    <w:rsid w:val="00734071"/>
    <w:rsid w:val="00750B87"/>
    <w:rsid w:val="00762A45"/>
    <w:rsid w:val="007637D5"/>
    <w:rsid w:val="007703AA"/>
    <w:rsid w:val="007718E9"/>
    <w:rsid w:val="00772496"/>
    <w:rsid w:val="00773E37"/>
    <w:rsid w:val="00774650"/>
    <w:rsid w:val="007749D0"/>
    <w:rsid w:val="00780E2A"/>
    <w:rsid w:val="0079122E"/>
    <w:rsid w:val="0079521A"/>
    <w:rsid w:val="00797192"/>
    <w:rsid w:val="007A3785"/>
    <w:rsid w:val="007C2B32"/>
    <w:rsid w:val="007C33E3"/>
    <w:rsid w:val="007D7445"/>
    <w:rsid w:val="007E355C"/>
    <w:rsid w:val="007F391A"/>
    <w:rsid w:val="007F4D0E"/>
    <w:rsid w:val="008027FD"/>
    <w:rsid w:val="00835024"/>
    <w:rsid w:val="008356E5"/>
    <w:rsid w:val="00844AB2"/>
    <w:rsid w:val="008464EC"/>
    <w:rsid w:val="00860AA4"/>
    <w:rsid w:val="00882D83"/>
    <w:rsid w:val="00883A4A"/>
    <w:rsid w:val="00894BD9"/>
    <w:rsid w:val="00895DD8"/>
    <w:rsid w:val="008B16D8"/>
    <w:rsid w:val="008B4A98"/>
    <w:rsid w:val="008C4B18"/>
    <w:rsid w:val="008D28AB"/>
    <w:rsid w:val="008D5ADA"/>
    <w:rsid w:val="008D6A44"/>
    <w:rsid w:val="008E040A"/>
    <w:rsid w:val="008E4BBD"/>
    <w:rsid w:val="008F230A"/>
    <w:rsid w:val="008F3202"/>
    <w:rsid w:val="00902658"/>
    <w:rsid w:val="009034B6"/>
    <w:rsid w:val="00905E57"/>
    <w:rsid w:val="009127BF"/>
    <w:rsid w:val="0094323C"/>
    <w:rsid w:val="00944238"/>
    <w:rsid w:val="00966C06"/>
    <w:rsid w:val="00967B5B"/>
    <w:rsid w:val="0097409F"/>
    <w:rsid w:val="00976069"/>
    <w:rsid w:val="00984D58"/>
    <w:rsid w:val="009968D7"/>
    <w:rsid w:val="00997C33"/>
    <w:rsid w:val="009C47E7"/>
    <w:rsid w:val="009D0655"/>
    <w:rsid w:val="009D1FCC"/>
    <w:rsid w:val="009E1B93"/>
    <w:rsid w:val="009E4AEA"/>
    <w:rsid w:val="009E4FB4"/>
    <w:rsid w:val="009F2B7B"/>
    <w:rsid w:val="00A014F5"/>
    <w:rsid w:val="00A13E0C"/>
    <w:rsid w:val="00A207DE"/>
    <w:rsid w:val="00A25236"/>
    <w:rsid w:val="00A3120B"/>
    <w:rsid w:val="00A33658"/>
    <w:rsid w:val="00A52C6B"/>
    <w:rsid w:val="00A67E9F"/>
    <w:rsid w:val="00A703DF"/>
    <w:rsid w:val="00A77648"/>
    <w:rsid w:val="00A77758"/>
    <w:rsid w:val="00A97C00"/>
    <w:rsid w:val="00AD1269"/>
    <w:rsid w:val="00AD38ED"/>
    <w:rsid w:val="00AE1733"/>
    <w:rsid w:val="00AF19A5"/>
    <w:rsid w:val="00AF2D35"/>
    <w:rsid w:val="00AF578F"/>
    <w:rsid w:val="00B03991"/>
    <w:rsid w:val="00B1584A"/>
    <w:rsid w:val="00B21972"/>
    <w:rsid w:val="00B229E8"/>
    <w:rsid w:val="00B261F6"/>
    <w:rsid w:val="00B275A9"/>
    <w:rsid w:val="00B40598"/>
    <w:rsid w:val="00B4383D"/>
    <w:rsid w:val="00B529BD"/>
    <w:rsid w:val="00B576EC"/>
    <w:rsid w:val="00B579DF"/>
    <w:rsid w:val="00B75751"/>
    <w:rsid w:val="00B77B6C"/>
    <w:rsid w:val="00B81AB7"/>
    <w:rsid w:val="00B81EB1"/>
    <w:rsid w:val="00B846A3"/>
    <w:rsid w:val="00B876A9"/>
    <w:rsid w:val="00B96541"/>
    <w:rsid w:val="00BA288B"/>
    <w:rsid w:val="00BA443D"/>
    <w:rsid w:val="00BA7A9D"/>
    <w:rsid w:val="00BB587B"/>
    <w:rsid w:val="00BC11C5"/>
    <w:rsid w:val="00BC62AA"/>
    <w:rsid w:val="00BF2B18"/>
    <w:rsid w:val="00BF6D00"/>
    <w:rsid w:val="00C044E3"/>
    <w:rsid w:val="00C060A7"/>
    <w:rsid w:val="00C10741"/>
    <w:rsid w:val="00C22111"/>
    <w:rsid w:val="00C30741"/>
    <w:rsid w:val="00C34C5D"/>
    <w:rsid w:val="00C35867"/>
    <w:rsid w:val="00C37768"/>
    <w:rsid w:val="00C4172D"/>
    <w:rsid w:val="00C42D0D"/>
    <w:rsid w:val="00C46ADB"/>
    <w:rsid w:val="00C75339"/>
    <w:rsid w:val="00C82009"/>
    <w:rsid w:val="00C90819"/>
    <w:rsid w:val="00CB62DC"/>
    <w:rsid w:val="00CC5F7A"/>
    <w:rsid w:val="00CC7124"/>
    <w:rsid w:val="00CE1B80"/>
    <w:rsid w:val="00CF568D"/>
    <w:rsid w:val="00CF7DF1"/>
    <w:rsid w:val="00D017F3"/>
    <w:rsid w:val="00D0334C"/>
    <w:rsid w:val="00D12450"/>
    <w:rsid w:val="00D154DF"/>
    <w:rsid w:val="00D23E19"/>
    <w:rsid w:val="00D3257D"/>
    <w:rsid w:val="00D40021"/>
    <w:rsid w:val="00D539E2"/>
    <w:rsid w:val="00D540E5"/>
    <w:rsid w:val="00D55BFF"/>
    <w:rsid w:val="00D5650B"/>
    <w:rsid w:val="00D66CB4"/>
    <w:rsid w:val="00D8656C"/>
    <w:rsid w:val="00D875CC"/>
    <w:rsid w:val="00D9655D"/>
    <w:rsid w:val="00DB4B9B"/>
    <w:rsid w:val="00DB57A3"/>
    <w:rsid w:val="00DB65D1"/>
    <w:rsid w:val="00DC0359"/>
    <w:rsid w:val="00DD38A3"/>
    <w:rsid w:val="00DE6096"/>
    <w:rsid w:val="00DF4AC7"/>
    <w:rsid w:val="00DF5B6F"/>
    <w:rsid w:val="00E071FF"/>
    <w:rsid w:val="00E31D3A"/>
    <w:rsid w:val="00E4120B"/>
    <w:rsid w:val="00E43115"/>
    <w:rsid w:val="00E53D11"/>
    <w:rsid w:val="00E90FBA"/>
    <w:rsid w:val="00E91E4F"/>
    <w:rsid w:val="00EA0F01"/>
    <w:rsid w:val="00EA2DA1"/>
    <w:rsid w:val="00EA334A"/>
    <w:rsid w:val="00EA6BCD"/>
    <w:rsid w:val="00EA76CF"/>
    <w:rsid w:val="00EB1A19"/>
    <w:rsid w:val="00EC04E3"/>
    <w:rsid w:val="00EC1886"/>
    <w:rsid w:val="00ED0178"/>
    <w:rsid w:val="00EF4858"/>
    <w:rsid w:val="00EF4D77"/>
    <w:rsid w:val="00F023B9"/>
    <w:rsid w:val="00F17989"/>
    <w:rsid w:val="00F210F5"/>
    <w:rsid w:val="00F3486A"/>
    <w:rsid w:val="00F43D8B"/>
    <w:rsid w:val="00F44225"/>
    <w:rsid w:val="00F46679"/>
    <w:rsid w:val="00F51327"/>
    <w:rsid w:val="00F51FA2"/>
    <w:rsid w:val="00F57334"/>
    <w:rsid w:val="00F62314"/>
    <w:rsid w:val="00F64367"/>
    <w:rsid w:val="00F64853"/>
    <w:rsid w:val="00F67546"/>
    <w:rsid w:val="00F80131"/>
    <w:rsid w:val="00F836EF"/>
    <w:rsid w:val="00F8489F"/>
    <w:rsid w:val="00F911A2"/>
    <w:rsid w:val="00FA0491"/>
    <w:rsid w:val="00FA27F9"/>
    <w:rsid w:val="00FC01DB"/>
    <w:rsid w:val="00FC53B2"/>
    <w:rsid w:val="00FC7C66"/>
    <w:rsid w:val="00FD64F8"/>
    <w:rsid w:val="00FE768F"/>
    <w:rsid w:val="00FF4616"/>
    <w:rsid w:val="00FF7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A25B0A"/>
  <w15:docId w15:val="{C140B1A5-04B8-49D7-ACFD-5A578A940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E84"/>
    <w:pPr>
      <w:spacing w:line="259" w:lineRule="auto"/>
    </w:pPr>
    <w:rPr>
      <w:rFonts w:ascii="Verdana" w:hAnsi="Verdana"/>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0598"/>
    <w:pPr>
      <w:tabs>
        <w:tab w:val="center" w:pos="4320"/>
        <w:tab w:val="right" w:pos="8640"/>
      </w:tabs>
    </w:pPr>
  </w:style>
  <w:style w:type="paragraph" w:styleId="Footer">
    <w:name w:val="footer"/>
    <w:basedOn w:val="Normal"/>
    <w:rsid w:val="00B40598"/>
    <w:pPr>
      <w:tabs>
        <w:tab w:val="center" w:pos="4320"/>
        <w:tab w:val="right" w:pos="8640"/>
      </w:tabs>
    </w:pPr>
  </w:style>
  <w:style w:type="paragraph" w:styleId="BalloonText">
    <w:name w:val="Balloon Text"/>
    <w:basedOn w:val="Normal"/>
    <w:semiHidden/>
    <w:rsid w:val="003A4BA0"/>
    <w:rPr>
      <w:rFonts w:ascii="Tahoma" w:hAnsi="Tahoma" w:cs="Tahoma"/>
      <w:sz w:val="16"/>
      <w:szCs w:val="16"/>
    </w:rPr>
  </w:style>
  <w:style w:type="paragraph" w:styleId="EnvelopeAddress">
    <w:name w:val="envelope address"/>
    <w:basedOn w:val="Normal"/>
    <w:uiPriority w:val="99"/>
    <w:semiHidden/>
    <w:unhideWhenUsed/>
    <w:rsid w:val="00367EF6"/>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367EF6"/>
    <w:rPr>
      <w:rFonts w:eastAsiaTheme="majorEastAsia" w:cstheme="majorBidi"/>
      <w:szCs w:val="20"/>
    </w:rPr>
  </w:style>
  <w:style w:type="character" w:styleId="Hyperlink">
    <w:name w:val="Hyperlink"/>
    <w:basedOn w:val="DefaultParagraphFont"/>
    <w:uiPriority w:val="99"/>
    <w:unhideWhenUsed/>
    <w:rsid w:val="00FF736C"/>
    <w:rPr>
      <w:color w:val="0000FF" w:themeColor="hyperlink"/>
      <w:u w:val="single"/>
    </w:rPr>
  </w:style>
  <w:style w:type="character" w:customStyle="1" w:styleId="HeaderChar">
    <w:name w:val="Header Char"/>
    <w:basedOn w:val="DefaultParagraphFont"/>
    <w:link w:val="Header"/>
    <w:uiPriority w:val="99"/>
    <w:rsid w:val="00413CD2"/>
    <w:rPr>
      <w:sz w:val="22"/>
      <w:szCs w:val="24"/>
    </w:rPr>
  </w:style>
  <w:style w:type="character" w:styleId="PlaceholderText">
    <w:name w:val="Placeholder Text"/>
    <w:basedOn w:val="DefaultParagraphFont"/>
    <w:uiPriority w:val="99"/>
    <w:semiHidden/>
    <w:rsid w:val="00B77B6C"/>
    <w:rPr>
      <w:color w:val="808080"/>
    </w:rPr>
  </w:style>
  <w:style w:type="character" w:customStyle="1" w:styleId="UnresolvedMention1">
    <w:name w:val="Unresolved Mention1"/>
    <w:basedOn w:val="DefaultParagraphFont"/>
    <w:uiPriority w:val="99"/>
    <w:semiHidden/>
    <w:unhideWhenUsed/>
    <w:rsid w:val="002863C5"/>
    <w:rPr>
      <w:color w:val="808080"/>
      <w:shd w:val="clear" w:color="auto" w:fill="E6E6E6"/>
    </w:rPr>
  </w:style>
  <w:style w:type="paragraph" w:customStyle="1" w:styleId="StyleCalibriBoldSmallcapsRightBefore18pt">
    <w:name w:val="Style Calibri Bold Small caps Right Before:  18 pt"/>
    <w:basedOn w:val="Normal"/>
    <w:rsid w:val="00B96541"/>
    <w:pPr>
      <w:spacing w:before="360"/>
      <w:jc w:val="right"/>
    </w:pPr>
    <w:rPr>
      <w:rFonts w:ascii="Calibri" w:hAnsi="Calibri" w:cs="Times New Roman"/>
      <w:b/>
      <w:bCs/>
      <w:smallCaps/>
      <w:szCs w:val="20"/>
    </w:rPr>
  </w:style>
  <w:style w:type="paragraph" w:styleId="ListParagraph">
    <w:name w:val="List Paragraph"/>
    <w:basedOn w:val="Normal"/>
    <w:uiPriority w:val="34"/>
    <w:qFormat/>
    <w:rsid w:val="005342A3"/>
    <w:pPr>
      <w:ind w:left="720"/>
      <w:contextualSpacing/>
    </w:pPr>
  </w:style>
  <w:style w:type="character" w:styleId="UnresolvedMention">
    <w:name w:val="Unresolved Mention"/>
    <w:basedOn w:val="DefaultParagraphFont"/>
    <w:uiPriority w:val="99"/>
    <w:semiHidden/>
    <w:unhideWhenUsed/>
    <w:rsid w:val="00AD1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leason@idl.idaho.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40A70935B54CF9983D7C7EFDC6A1B6"/>
        <w:category>
          <w:name w:val="General"/>
          <w:gallery w:val="placeholder"/>
        </w:category>
        <w:types>
          <w:type w:val="bbPlcHdr"/>
        </w:types>
        <w:behaviors>
          <w:behavior w:val="content"/>
        </w:behaviors>
        <w:guid w:val="{4B3FE29F-008E-4D14-A4E3-17BA6EF483A9}"/>
      </w:docPartPr>
      <w:docPartBody>
        <w:p w:rsidR="00BC1D05" w:rsidRDefault="00BC1D05">
          <w:pPr>
            <w:pStyle w:val="9C40A70935B54CF9983D7C7EFDC6A1B6"/>
          </w:pPr>
          <w:r w:rsidRPr="0097409F">
            <w:rPr>
              <w:rStyle w:val="PlaceholderText"/>
              <w:rFonts w:cstheme="minorHAnsi"/>
              <w:color w:val="747474"/>
              <w:szCs w:val="20"/>
            </w:rPr>
            <w:t>2</w:t>
          </w:r>
        </w:p>
      </w:docPartBody>
    </w:docPart>
    <w:docPart>
      <w:docPartPr>
        <w:name w:val="BC1AB1994230475BA5CD3DD5237C8C69"/>
        <w:category>
          <w:name w:val="General"/>
          <w:gallery w:val="placeholder"/>
        </w:category>
        <w:types>
          <w:type w:val="bbPlcHdr"/>
        </w:types>
        <w:behaviors>
          <w:behavior w:val="content"/>
        </w:behaviors>
        <w:guid w:val="{0509BB3D-EFE4-4C11-A6F3-CC0CD04D5D3A}"/>
      </w:docPartPr>
      <w:docPartBody>
        <w:p w:rsidR="00BC1D05" w:rsidRDefault="00BC1D05">
          <w:pPr>
            <w:pStyle w:val="BC1AB1994230475BA5CD3DD5237C8C69"/>
          </w:pPr>
          <w:r w:rsidRPr="005B6E9B">
            <w:rPr>
              <w:rStyle w:val="PlaceholderText"/>
              <w:rFonts w:cstheme="minorHAnsi"/>
              <w:color w:val="0070C0"/>
              <w:szCs w:val="20"/>
            </w:rPr>
            <w:t>Indicate the number of attachments referenced in the letter. Optional—not all letters will list enclosures.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D05"/>
    <w:rsid w:val="000E628B"/>
    <w:rsid w:val="00674315"/>
    <w:rsid w:val="00680DEA"/>
    <w:rsid w:val="008C4B18"/>
    <w:rsid w:val="008D6A44"/>
    <w:rsid w:val="00A67E9F"/>
    <w:rsid w:val="00BC1D05"/>
    <w:rsid w:val="00BF2B18"/>
    <w:rsid w:val="00D40021"/>
    <w:rsid w:val="00D5650B"/>
    <w:rsid w:val="00F579BC"/>
    <w:rsid w:val="00FA2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C40A70935B54CF9983D7C7EFDC6A1B6">
    <w:name w:val="9C40A70935B54CF9983D7C7EFDC6A1B6"/>
  </w:style>
  <w:style w:type="paragraph" w:customStyle="1" w:styleId="BC1AB1994230475BA5CD3DD5237C8C69">
    <w:name w:val="BC1AB1994230475BA5CD3DD5237C8C69"/>
  </w:style>
  <w:style w:type="character" w:styleId="Hyperlink">
    <w:name w:val="Hyperlink"/>
    <w:basedOn w:val="DefaultParagraphFont"/>
    <w:uiPriority w:val="99"/>
    <w:unhideWhenUsed/>
    <w:rPr>
      <w:color w:val="467886" w:themeColor="hyperlink"/>
      <w:u w:val="single"/>
    </w:rPr>
  </w:style>
  <w:style w:type="paragraph" w:customStyle="1" w:styleId="FCB65F735F3B4FC9AC90FA232FC16CC7">
    <w:name w:val="FCB65F735F3B4FC9AC90FA232FC16CC7"/>
  </w:style>
  <w:style w:type="paragraph" w:customStyle="1" w:styleId="4D059B9FFF474B799343C8D72C9E08A8">
    <w:name w:val="4D059B9FFF474B799343C8D72C9E08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15b73504-3c68-4d82-80f3-b9b143c96444" xsi:nil="true"/>
    <lcf76f155ced4ddcb4097134ff3c332f xmlns="e757faf5-df9c-4450-a7a3-2fdc7b69c50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E19DBBE02F7EC4181014BD4A10074FB" ma:contentTypeVersion="13" ma:contentTypeDescription="Create a new document." ma:contentTypeScope="" ma:versionID="bf546d2f667d367ce4a08bf12375640b">
  <xsd:schema xmlns:xsd="http://www.w3.org/2001/XMLSchema" xmlns:xs="http://www.w3.org/2001/XMLSchema" xmlns:p="http://schemas.microsoft.com/office/2006/metadata/properties" xmlns:ns2="e757faf5-df9c-4450-a7a3-2fdc7b69c504" xmlns:ns3="15b73504-3c68-4d82-80f3-b9b143c96444" targetNamespace="http://schemas.microsoft.com/office/2006/metadata/properties" ma:root="true" ma:fieldsID="651dbe2f13a3a8ec94c334b5160cd3f5" ns2:_="" ns3:_="">
    <xsd:import namespace="e757faf5-df9c-4450-a7a3-2fdc7b69c504"/>
    <xsd:import namespace="15b73504-3c68-4d82-80f3-b9b143c964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57faf5-df9c-4450-a7a3-2fdc7b69c5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96d456f-63c2-45c9-8db7-b11a1b98ac8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b73504-3c68-4d82-80f3-b9b143c964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a6076a7-4bfc-4126-b6e8-11c29324458e}" ma:internalName="TaxCatchAll" ma:showField="CatchAllData" ma:web="15b73504-3c68-4d82-80f3-b9b143c964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ED1AC5-6DAD-4408-A5C5-E77E8FC72753}">
  <ds:schemaRefs>
    <ds:schemaRef ds:uri="http://schemas.microsoft.com/office/2006/metadata/properties"/>
    <ds:schemaRef ds:uri="15b73504-3c68-4d82-80f3-b9b143c96444"/>
    <ds:schemaRef ds:uri="e757faf5-df9c-4450-a7a3-2fdc7b69c504"/>
    <ds:schemaRef ds:uri="http://schemas.microsoft.com/office/infopath/2007/PartnerControls"/>
  </ds:schemaRefs>
</ds:datastoreItem>
</file>

<file path=customXml/itemProps2.xml><?xml version="1.0" encoding="utf-8"?>
<ds:datastoreItem xmlns:ds="http://schemas.openxmlformats.org/officeDocument/2006/customXml" ds:itemID="{A7538826-5FBB-45D6-B7F2-BBA7BBC169FB}">
  <ds:schemaRefs>
    <ds:schemaRef ds:uri="http://schemas.openxmlformats.org/officeDocument/2006/bibliography"/>
  </ds:schemaRefs>
</ds:datastoreItem>
</file>

<file path=customXml/itemProps3.xml><?xml version="1.0" encoding="utf-8"?>
<ds:datastoreItem xmlns:ds="http://schemas.openxmlformats.org/officeDocument/2006/customXml" ds:itemID="{F2156608-2252-4443-9455-8BB2E8F26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57faf5-df9c-4450-a7a3-2fdc7b69c504"/>
    <ds:schemaRef ds:uri="15b73504-3c68-4d82-80f3-b9b143c964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C2005E-9FAB-4C0F-B73D-639BD600A8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450</Words>
  <Characters>2763</Characters>
  <Application>Microsoft Office Word</Application>
  <DocSecurity>0</DocSecurity>
  <Lines>98</Lines>
  <Paragraphs>69</Paragraphs>
  <ScaleCrop>false</ScaleCrop>
  <HeadingPairs>
    <vt:vector size="2" baseType="variant">
      <vt:variant>
        <vt:lpstr>Title</vt:lpstr>
      </vt:variant>
      <vt:variant>
        <vt:i4>1</vt:i4>
      </vt:variant>
    </vt:vector>
  </HeadingPairs>
  <TitlesOfParts>
    <vt:vector size="1" baseType="lpstr">
      <vt:lpstr/>
    </vt:vector>
  </TitlesOfParts>
  <Company>ID Dept of Lands</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Renée Jacobsen</dc:creator>
  <cp:lastModifiedBy>Sherry Leason</cp:lastModifiedBy>
  <cp:revision>4</cp:revision>
  <cp:lastPrinted>2024-11-01T22:44:00Z</cp:lastPrinted>
  <dcterms:created xsi:type="dcterms:W3CDTF">2026-03-18T15:40:00Z</dcterms:created>
  <dcterms:modified xsi:type="dcterms:W3CDTF">2026-03-18T16:00:00Z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ster Document">
    <vt:lpwstr/>
  </property>
  <property fmtid="{D5CDD505-2E9C-101B-9397-08002B2CF9AE}" pid="3" name="ContentTypeId">
    <vt:lpwstr>0x0101003E19DBBE02F7EC4181014BD4A10074FB</vt:lpwstr>
  </property>
  <property fmtid="{D5CDD505-2E9C-101B-9397-08002B2CF9AE}" pid="4" name="Order">
    <vt:r8>2900</vt:r8>
  </property>
  <property fmtid="{D5CDD505-2E9C-101B-9397-08002B2CF9AE}" pid="5" name="MediaServiceImageTags">
    <vt:lpwstr/>
  </property>
</Properties>
</file>